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13478" w14:textId="2DF849B8" w:rsidR="002466EE" w:rsidRDefault="00044FB3">
      <w:r>
        <w:rPr>
          <w:noProof/>
          <w:lang w:eastAsia="en-GB"/>
        </w:rPr>
        <w:drawing>
          <wp:inline distT="0" distB="0" distL="0" distR="0" wp14:anchorId="6D3BDC42" wp14:editId="2C7DD1C1">
            <wp:extent cx="1143000" cy="629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43000" cy="629292"/>
                    </a:xfrm>
                    <a:prstGeom prst="rect">
                      <a:avLst/>
                    </a:prstGeom>
                  </pic:spPr>
                </pic:pic>
              </a:graphicData>
            </a:graphic>
          </wp:inline>
        </w:drawing>
      </w:r>
    </w:p>
    <w:p w14:paraId="681689ED" w14:textId="77777777" w:rsidR="00044FB3" w:rsidRDefault="00044FB3" w:rsidP="00044FB3">
      <w:pPr>
        <w:jc w:val="center"/>
        <w:rPr>
          <w:b/>
          <w:color w:val="1F497D" w:themeColor="text2"/>
          <w:sz w:val="40"/>
          <w:szCs w:val="40"/>
        </w:rPr>
      </w:pPr>
      <w:r w:rsidRPr="00044FB3">
        <w:rPr>
          <w:b/>
          <w:color w:val="1F497D" w:themeColor="text2"/>
          <w:sz w:val="40"/>
          <w:szCs w:val="40"/>
        </w:rPr>
        <w:t>JOB DESCRIPTION</w:t>
      </w:r>
      <w:r w:rsidR="00575693">
        <w:rPr>
          <w:b/>
          <w:color w:val="1F497D" w:themeColor="text2"/>
          <w:sz w:val="40"/>
          <w:szCs w:val="40"/>
        </w:rPr>
        <w:t xml:space="preserve"> &amp; PERSON SPECIFICATION</w:t>
      </w:r>
    </w:p>
    <w:tbl>
      <w:tblPr>
        <w:tblStyle w:val="TableGrid"/>
        <w:tblW w:w="0" w:type="auto"/>
        <w:tblInd w:w="108" w:type="dxa"/>
        <w:tblLook w:val="04A0" w:firstRow="1" w:lastRow="0" w:firstColumn="1" w:lastColumn="0" w:noHBand="0" w:noVBand="1"/>
      </w:tblPr>
      <w:tblGrid>
        <w:gridCol w:w="1309"/>
        <w:gridCol w:w="898"/>
        <w:gridCol w:w="1634"/>
        <w:gridCol w:w="936"/>
        <w:gridCol w:w="1463"/>
        <w:gridCol w:w="898"/>
        <w:gridCol w:w="1484"/>
        <w:gridCol w:w="898"/>
      </w:tblGrid>
      <w:tr w:rsidR="00044FB3" w:rsidRPr="00220E71" w14:paraId="12FB7773" w14:textId="77777777" w:rsidTr="00044FB3">
        <w:trPr>
          <w:trHeight w:val="1215"/>
        </w:trPr>
        <w:tc>
          <w:tcPr>
            <w:tcW w:w="1321" w:type="dxa"/>
          </w:tcPr>
          <w:p w14:paraId="43B63AFD" w14:textId="77777777" w:rsidR="00044FB3" w:rsidRDefault="00044FB3" w:rsidP="006B2367">
            <w:pPr>
              <w:jc w:val="center"/>
              <w:rPr>
                <w:rFonts w:cs="Microsoft Sans Serif"/>
                <w:b/>
                <w:sz w:val="28"/>
                <w:szCs w:val="28"/>
              </w:rPr>
            </w:pPr>
            <w:r>
              <w:rPr>
                <w:noProof/>
                <w:lang w:eastAsia="en-GB"/>
              </w:rPr>
              <w:drawing>
                <wp:inline distT="0" distB="0" distL="0" distR="0" wp14:anchorId="71E4A3AA" wp14:editId="6B67A6B1">
                  <wp:extent cx="503691"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1257" cy="522076"/>
                          </a:xfrm>
                          <a:prstGeom prst="rect">
                            <a:avLst/>
                          </a:prstGeom>
                        </pic:spPr>
                      </pic:pic>
                    </a:graphicData>
                  </a:graphic>
                </wp:inline>
              </w:drawing>
            </w:r>
          </w:p>
          <w:p w14:paraId="4101D959" w14:textId="77777777" w:rsidR="00044FB3" w:rsidRPr="00220E71" w:rsidRDefault="00044FB3" w:rsidP="006B2367">
            <w:pPr>
              <w:jc w:val="center"/>
              <w:rPr>
                <w:rFonts w:cs="Microsoft Sans Serif"/>
                <w:b/>
              </w:rPr>
            </w:pPr>
            <w:r w:rsidRPr="00220E71">
              <w:rPr>
                <w:rFonts w:cs="Microsoft Sans Serif"/>
                <w:b/>
              </w:rPr>
              <w:t>Clinical Staff</w:t>
            </w:r>
          </w:p>
        </w:tc>
        <w:tc>
          <w:tcPr>
            <w:tcW w:w="927" w:type="dxa"/>
          </w:tcPr>
          <w:p w14:paraId="7EFBF236" w14:textId="77777777" w:rsidR="00044FB3" w:rsidRDefault="00044FB3" w:rsidP="006B2367">
            <w:pPr>
              <w:rPr>
                <w:rFonts w:cs="Microsoft Sans Serif"/>
                <w:b/>
                <w:sz w:val="20"/>
                <w:szCs w:val="20"/>
              </w:rPr>
            </w:pPr>
          </w:p>
          <w:p w14:paraId="2287FB61" w14:textId="77777777" w:rsidR="00044FB3" w:rsidRPr="005E1E0E" w:rsidRDefault="00044FB3" w:rsidP="006B2367">
            <w:pPr>
              <w:rPr>
                <w:rFonts w:cs="Microsoft Sans Serif"/>
                <w:b/>
                <w:sz w:val="20"/>
                <w:szCs w:val="20"/>
              </w:rPr>
            </w:pPr>
          </w:p>
        </w:tc>
        <w:tc>
          <w:tcPr>
            <w:tcW w:w="1660" w:type="dxa"/>
          </w:tcPr>
          <w:p w14:paraId="55C37228" w14:textId="77777777" w:rsidR="00044FB3" w:rsidRDefault="00044FB3" w:rsidP="006B2367">
            <w:pPr>
              <w:jc w:val="center"/>
              <w:rPr>
                <w:rFonts w:cs="Microsoft Sans Serif"/>
                <w:b/>
                <w:sz w:val="48"/>
                <w:szCs w:val="48"/>
              </w:rPr>
            </w:pPr>
            <w:r>
              <w:rPr>
                <w:noProof/>
                <w:lang w:eastAsia="en-GB"/>
              </w:rPr>
              <w:drawing>
                <wp:inline distT="0" distB="0" distL="0" distR="0" wp14:anchorId="0272D0E9" wp14:editId="09C530D2">
                  <wp:extent cx="523427"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5562" cy="516448"/>
                          </a:xfrm>
                          <a:prstGeom prst="rect">
                            <a:avLst/>
                          </a:prstGeom>
                        </pic:spPr>
                      </pic:pic>
                    </a:graphicData>
                  </a:graphic>
                </wp:inline>
              </w:drawing>
            </w:r>
          </w:p>
          <w:p w14:paraId="45FF5208" w14:textId="77777777" w:rsidR="00044FB3" w:rsidRPr="00220E71" w:rsidRDefault="00044FB3" w:rsidP="006B2367">
            <w:pPr>
              <w:jc w:val="center"/>
              <w:rPr>
                <w:rFonts w:cs="Microsoft Sans Serif"/>
                <w:b/>
              </w:rPr>
            </w:pPr>
            <w:r w:rsidRPr="00220E71">
              <w:rPr>
                <w:rFonts w:cs="Microsoft Sans Serif"/>
                <w:b/>
              </w:rPr>
              <w:t>Non-Clinical Staff</w:t>
            </w:r>
          </w:p>
        </w:tc>
        <w:tc>
          <w:tcPr>
            <w:tcW w:w="927" w:type="dxa"/>
          </w:tcPr>
          <w:p w14:paraId="6EFACD27" w14:textId="77777777" w:rsidR="00044FB3" w:rsidRDefault="00044FB3" w:rsidP="006B2367">
            <w:pPr>
              <w:rPr>
                <w:rFonts w:cs="Microsoft Sans Serif"/>
                <w:b/>
                <w:sz w:val="20"/>
                <w:szCs w:val="20"/>
              </w:rPr>
            </w:pPr>
          </w:p>
          <w:p w14:paraId="269D3F9D" w14:textId="77777777" w:rsidR="00044FB3" w:rsidRPr="005E1E0E" w:rsidRDefault="000C0113" w:rsidP="006B2367">
            <w:pPr>
              <w:rPr>
                <w:rFonts w:cs="Microsoft Sans Serif"/>
                <w:b/>
                <w:sz w:val="20"/>
                <w:szCs w:val="20"/>
              </w:rPr>
            </w:pPr>
            <w:r>
              <w:rPr>
                <w:noProof/>
                <w:lang w:eastAsia="en-GB"/>
              </w:rPr>
              <w:drawing>
                <wp:inline distT="0" distB="0" distL="0" distR="0" wp14:anchorId="6CEEA847" wp14:editId="1ABAA146">
                  <wp:extent cx="455160" cy="371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0100" cy="375507"/>
                          </a:xfrm>
                          <a:prstGeom prst="rect">
                            <a:avLst/>
                          </a:prstGeom>
                        </pic:spPr>
                      </pic:pic>
                    </a:graphicData>
                  </a:graphic>
                </wp:inline>
              </w:drawing>
            </w:r>
          </w:p>
        </w:tc>
        <w:tc>
          <w:tcPr>
            <w:tcW w:w="1474" w:type="dxa"/>
          </w:tcPr>
          <w:p w14:paraId="799E39FB" w14:textId="77777777" w:rsidR="00044FB3" w:rsidRDefault="00044FB3" w:rsidP="006B2367">
            <w:pPr>
              <w:jc w:val="center"/>
              <w:rPr>
                <w:rFonts w:cs="Microsoft Sans Serif"/>
                <w:b/>
                <w:sz w:val="48"/>
                <w:szCs w:val="48"/>
              </w:rPr>
            </w:pPr>
            <w:r>
              <w:rPr>
                <w:noProof/>
                <w:lang w:eastAsia="en-GB"/>
              </w:rPr>
              <w:drawing>
                <wp:inline distT="0" distB="0" distL="0" distR="0" wp14:anchorId="04C9BDF2" wp14:editId="4A889347">
                  <wp:extent cx="542925" cy="5238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549105" cy="529838"/>
                          </a:xfrm>
                          <a:prstGeom prst="rect">
                            <a:avLst/>
                          </a:prstGeom>
                        </pic:spPr>
                      </pic:pic>
                    </a:graphicData>
                  </a:graphic>
                </wp:inline>
              </w:drawing>
            </w:r>
          </w:p>
          <w:p w14:paraId="46234B1E" w14:textId="77777777" w:rsidR="00044FB3" w:rsidRPr="00220E71" w:rsidRDefault="00044FB3" w:rsidP="006B2367">
            <w:pPr>
              <w:jc w:val="center"/>
              <w:rPr>
                <w:rFonts w:cs="Microsoft Sans Serif"/>
                <w:b/>
              </w:rPr>
            </w:pPr>
            <w:r w:rsidRPr="00220E71">
              <w:rPr>
                <w:rFonts w:cs="Microsoft Sans Serif"/>
                <w:b/>
              </w:rPr>
              <w:t>Volunteers</w:t>
            </w:r>
          </w:p>
        </w:tc>
        <w:tc>
          <w:tcPr>
            <w:tcW w:w="927" w:type="dxa"/>
          </w:tcPr>
          <w:p w14:paraId="53059E55" w14:textId="77777777" w:rsidR="00044FB3" w:rsidRDefault="00044FB3" w:rsidP="006B2367">
            <w:pPr>
              <w:jc w:val="center"/>
              <w:rPr>
                <w:noProof/>
                <w:lang w:eastAsia="en-GB"/>
              </w:rPr>
            </w:pPr>
          </w:p>
          <w:p w14:paraId="1997F3F4" w14:textId="77777777" w:rsidR="00044FB3" w:rsidRDefault="00044FB3" w:rsidP="006B2367">
            <w:pPr>
              <w:jc w:val="center"/>
              <w:rPr>
                <w:noProof/>
                <w:lang w:eastAsia="en-GB"/>
              </w:rPr>
            </w:pPr>
          </w:p>
        </w:tc>
        <w:tc>
          <w:tcPr>
            <w:tcW w:w="1492" w:type="dxa"/>
          </w:tcPr>
          <w:p w14:paraId="75769FA5" w14:textId="77777777" w:rsidR="00044FB3" w:rsidRDefault="00044FB3" w:rsidP="006B2367">
            <w:pPr>
              <w:jc w:val="center"/>
              <w:rPr>
                <w:rFonts w:cs="Microsoft Sans Serif"/>
                <w:b/>
                <w:sz w:val="24"/>
                <w:szCs w:val="24"/>
              </w:rPr>
            </w:pPr>
            <w:r>
              <w:rPr>
                <w:noProof/>
                <w:lang w:eastAsia="en-GB"/>
              </w:rPr>
              <w:drawing>
                <wp:inline distT="0" distB="0" distL="0" distR="0" wp14:anchorId="7486E4A1" wp14:editId="75FDEC85">
                  <wp:extent cx="689081" cy="51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89081" cy="514350"/>
                          </a:xfrm>
                          <a:prstGeom prst="rect">
                            <a:avLst/>
                          </a:prstGeom>
                        </pic:spPr>
                      </pic:pic>
                    </a:graphicData>
                  </a:graphic>
                </wp:inline>
              </w:drawing>
            </w:r>
          </w:p>
          <w:p w14:paraId="62D76C22" w14:textId="77777777" w:rsidR="00044FB3" w:rsidRPr="00220E71" w:rsidRDefault="00044FB3" w:rsidP="006B2367">
            <w:pPr>
              <w:jc w:val="center"/>
              <w:rPr>
                <w:rFonts w:cs="Microsoft Sans Serif"/>
                <w:b/>
              </w:rPr>
            </w:pPr>
            <w:r w:rsidRPr="00220E71">
              <w:rPr>
                <w:rFonts w:cs="Microsoft Sans Serif"/>
                <w:b/>
              </w:rPr>
              <w:t>Flexi-Bank Staff</w:t>
            </w:r>
          </w:p>
        </w:tc>
        <w:tc>
          <w:tcPr>
            <w:tcW w:w="927" w:type="dxa"/>
          </w:tcPr>
          <w:p w14:paraId="7D5C4378" w14:textId="77777777" w:rsidR="00044FB3" w:rsidRDefault="00044FB3" w:rsidP="006B2367">
            <w:pPr>
              <w:rPr>
                <w:rFonts w:cs="Microsoft Sans Serif"/>
                <w:b/>
                <w:sz w:val="24"/>
                <w:szCs w:val="24"/>
              </w:rPr>
            </w:pPr>
          </w:p>
          <w:p w14:paraId="57953ABE" w14:textId="77777777" w:rsidR="00044FB3" w:rsidRPr="00220E71" w:rsidRDefault="00044FB3" w:rsidP="006B2367">
            <w:pPr>
              <w:rPr>
                <w:rFonts w:cs="Microsoft Sans Serif"/>
                <w:b/>
                <w:sz w:val="24"/>
                <w:szCs w:val="24"/>
              </w:rPr>
            </w:pPr>
          </w:p>
        </w:tc>
      </w:tr>
    </w:tbl>
    <w:p w14:paraId="542223E2" w14:textId="77777777" w:rsidR="00044FB3" w:rsidRDefault="00044FB3" w:rsidP="003815B4">
      <w:pPr>
        <w:rPr>
          <w:b/>
          <w:color w:val="1F497D" w:themeColor="text2"/>
          <w:sz w:val="40"/>
          <w:szCs w:val="40"/>
        </w:rPr>
      </w:pPr>
    </w:p>
    <w:tbl>
      <w:tblPr>
        <w:tblStyle w:val="TableGrid"/>
        <w:tblW w:w="0" w:type="auto"/>
        <w:tblLook w:val="04A0" w:firstRow="1" w:lastRow="0" w:firstColumn="1" w:lastColumn="0" w:noHBand="0" w:noVBand="1"/>
      </w:tblPr>
      <w:tblGrid>
        <w:gridCol w:w="2768"/>
        <w:gridCol w:w="6860"/>
      </w:tblGrid>
      <w:tr w:rsidR="00575693" w14:paraId="731735A2" w14:textId="77777777" w:rsidTr="00575693">
        <w:tc>
          <w:tcPr>
            <w:tcW w:w="2802" w:type="dxa"/>
          </w:tcPr>
          <w:p w14:paraId="3CC77C47" w14:textId="77777777" w:rsidR="00575693" w:rsidRDefault="00575693" w:rsidP="00575693">
            <w:pPr>
              <w:spacing w:before="240" w:after="240"/>
              <w:rPr>
                <w:b/>
                <w:color w:val="1F497D" w:themeColor="text2"/>
                <w:sz w:val="40"/>
                <w:szCs w:val="40"/>
              </w:rPr>
            </w:pPr>
            <w:r>
              <w:rPr>
                <w:b/>
                <w:color w:val="1F497D" w:themeColor="text2"/>
                <w:sz w:val="36"/>
                <w:szCs w:val="36"/>
              </w:rPr>
              <w:t>ROLE:</w:t>
            </w:r>
            <w:r>
              <w:rPr>
                <w:b/>
                <w:color w:val="1F497D" w:themeColor="text2"/>
                <w:sz w:val="36"/>
                <w:szCs w:val="36"/>
              </w:rPr>
              <w:tab/>
            </w:r>
          </w:p>
        </w:tc>
        <w:tc>
          <w:tcPr>
            <w:tcW w:w="7052" w:type="dxa"/>
          </w:tcPr>
          <w:p w14:paraId="4BF78E34" w14:textId="77777777" w:rsidR="00575693" w:rsidRPr="00515EB4" w:rsidRDefault="00286CDD" w:rsidP="00286CDD">
            <w:pPr>
              <w:spacing w:before="240"/>
              <w:rPr>
                <w:b/>
                <w:color w:val="1F497D" w:themeColor="text2"/>
                <w:sz w:val="36"/>
                <w:szCs w:val="36"/>
              </w:rPr>
            </w:pPr>
            <w:r>
              <w:rPr>
                <w:b/>
                <w:color w:val="1F497D" w:themeColor="text2"/>
                <w:sz w:val="36"/>
                <w:szCs w:val="36"/>
              </w:rPr>
              <w:t xml:space="preserve">Donations Co-ordinator </w:t>
            </w:r>
          </w:p>
        </w:tc>
      </w:tr>
      <w:tr w:rsidR="00575693" w14:paraId="0764EB36" w14:textId="77777777" w:rsidTr="00575693">
        <w:tc>
          <w:tcPr>
            <w:tcW w:w="2802" w:type="dxa"/>
          </w:tcPr>
          <w:p w14:paraId="5C717266" w14:textId="77777777" w:rsidR="00575693" w:rsidRDefault="00575693" w:rsidP="00575693">
            <w:pPr>
              <w:spacing w:before="120" w:after="120"/>
              <w:rPr>
                <w:b/>
                <w:color w:val="1F497D" w:themeColor="text2"/>
                <w:sz w:val="40"/>
                <w:szCs w:val="40"/>
              </w:rPr>
            </w:pPr>
            <w:r>
              <w:rPr>
                <w:b/>
                <w:color w:val="1F497D" w:themeColor="text2"/>
                <w:sz w:val="36"/>
                <w:szCs w:val="36"/>
              </w:rPr>
              <w:t>REPORTS TO:</w:t>
            </w:r>
          </w:p>
        </w:tc>
        <w:tc>
          <w:tcPr>
            <w:tcW w:w="7052" w:type="dxa"/>
          </w:tcPr>
          <w:p w14:paraId="073E9849" w14:textId="320985A5" w:rsidR="00575693" w:rsidRPr="002003D4" w:rsidRDefault="002003D4" w:rsidP="00140AC3">
            <w:pPr>
              <w:spacing w:before="120"/>
              <w:rPr>
                <w:rFonts w:ascii="Tahoma" w:hAnsi="Tahoma" w:cs="Tahoma"/>
                <w:color w:val="1F497D" w:themeColor="text2"/>
                <w:sz w:val="24"/>
                <w:szCs w:val="24"/>
              </w:rPr>
            </w:pPr>
            <w:r w:rsidRPr="002003D4">
              <w:rPr>
                <w:rFonts w:ascii="Tahoma" w:hAnsi="Tahoma" w:cs="Tahoma"/>
                <w:color w:val="1F497D" w:themeColor="text2"/>
                <w:sz w:val="24"/>
                <w:szCs w:val="24"/>
              </w:rPr>
              <w:t>Retail Manager</w:t>
            </w:r>
            <w:r w:rsidR="00140AC3" w:rsidRPr="002003D4">
              <w:rPr>
                <w:rFonts w:ascii="Tahoma" w:hAnsi="Tahoma" w:cs="Tahoma"/>
                <w:color w:val="1F497D" w:themeColor="text2"/>
                <w:sz w:val="24"/>
                <w:szCs w:val="24"/>
              </w:rPr>
              <w:t xml:space="preserve"> </w:t>
            </w:r>
          </w:p>
        </w:tc>
      </w:tr>
      <w:tr w:rsidR="00575693" w14:paraId="2BB558BE" w14:textId="77777777" w:rsidTr="00575693">
        <w:tc>
          <w:tcPr>
            <w:tcW w:w="2802" w:type="dxa"/>
          </w:tcPr>
          <w:p w14:paraId="45A01D0E" w14:textId="77777777" w:rsidR="00575693" w:rsidRDefault="00575693" w:rsidP="00575693">
            <w:pPr>
              <w:spacing w:before="120" w:after="120"/>
              <w:rPr>
                <w:b/>
                <w:color w:val="1F497D" w:themeColor="text2"/>
                <w:sz w:val="40"/>
                <w:szCs w:val="40"/>
              </w:rPr>
            </w:pPr>
            <w:r>
              <w:rPr>
                <w:b/>
                <w:color w:val="1F497D" w:themeColor="text2"/>
                <w:sz w:val="36"/>
                <w:szCs w:val="36"/>
              </w:rPr>
              <w:t>PAY BAND:</w:t>
            </w:r>
          </w:p>
        </w:tc>
        <w:tc>
          <w:tcPr>
            <w:tcW w:w="7052" w:type="dxa"/>
          </w:tcPr>
          <w:p w14:paraId="2A8782E5" w14:textId="5F59B9BF" w:rsidR="00575693" w:rsidRPr="002003D4" w:rsidRDefault="002003D4" w:rsidP="00281B80">
            <w:pPr>
              <w:spacing w:before="120"/>
              <w:rPr>
                <w:rFonts w:ascii="Tahoma" w:hAnsi="Tahoma" w:cs="Tahoma"/>
                <w:color w:val="1F497D" w:themeColor="text2"/>
                <w:sz w:val="24"/>
                <w:szCs w:val="24"/>
              </w:rPr>
            </w:pPr>
            <w:r w:rsidRPr="002003D4">
              <w:rPr>
                <w:rFonts w:ascii="Tahoma" w:hAnsi="Tahoma" w:cs="Tahoma"/>
                <w:color w:val="1F497D" w:themeColor="text2"/>
                <w:sz w:val="24"/>
                <w:szCs w:val="24"/>
              </w:rPr>
              <w:t>Level 2 - £25,862 to £32,025 for a 37.5 hour week</w:t>
            </w:r>
          </w:p>
        </w:tc>
      </w:tr>
      <w:tr w:rsidR="00575693" w14:paraId="705B1380" w14:textId="77777777" w:rsidTr="00575693">
        <w:tc>
          <w:tcPr>
            <w:tcW w:w="2802" w:type="dxa"/>
          </w:tcPr>
          <w:p w14:paraId="671A4AC9" w14:textId="77777777" w:rsidR="00575693" w:rsidRDefault="00575693" w:rsidP="00575693">
            <w:pPr>
              <w:spacing w:before="120" w:after="120"/>
              <w:rPr>
                <w:b/>
                <w:color w:val="1F497D" w:themeColor="text2"/>
                <w:sz w:val="40"/>
                <w:szCs w:val="40"/>
              </w:rPr>
            </w:pPr>
            <w:r>
              <w:rPr>
                <w:b/>
                <w:color w:val="1F497D" w:themeColor="text2"/>
                <w:sz w:val="36"/>
                <w:szCs w:val="36"/>
              </w:rPr>
              <w:t>LOCATION:</w:t>
            </w:r>
          </w:p>
        </w:tc>
        <w:tc>
          <w:tcPr>
            <w:tcW w:w="7052" w:type="dxa"/>
          </w:tcPr>
          <w:p w14:paraId="76B3F215" w14:textId="5DC6C820" w:rsidR="00575693" w:rsidRPr="002003D4" w:rsidRDefault="00471A7C" w:rsidP="008569AF">
            <w:pPr>
              <w:spacing w:before="120"/>
              <w:rPr>
                <w:rFonts w:ascii="Tahoma" w:hAnsi="Tahoma" w:cs="Tahoma"/>
                <w:color w:val="1F497D" w:themeColor="text2"/>
                <w:sz w:val="24"/>
                <w:szCs w:val="24"/>
              </w:rPr>
            </w:pPr>
            <w:r>
              <w:rPr>
                <w:rFonts w:ascii="Tahoma" w:hAnsi="Tahoma" w:cs="Tahoma"/>
                <w:color w:val="1F497D" w:themeColor="text2"/>
                <w:sz w:val="24"/>
                <w:szCs w:val="24"/>
              </w:rPr>
              <w:t xml:space="preserve">Hospice </w:t>
            </w:r>
            <w:r w:rsidR="00D93723" w:rsidRPr="002003D4">
              <w:rPr>
                <w:rFonts w:ascii="Tahoma" w:hAnsi="Tahoma" w:cs="Tahoma"/>
                <w:color w:val="1F497D" w:themeColor="text2"/>
                <w:sz w:val="24"/>
                <w:szCs w:val="24"/>
              </w:rPr>
              <w:t>Superstore</w:t>
            </w:r>
            <w:r>
              <w:rPr>
                <w:rFonts w:ascii="Tahoma" w:hAnsi="Tahoma" w:cs="Tahoma"/>
                <w:color w:val="1F497D" w:themeColor="text2"/>
                <w:sz w:val="24"/>
                <w:szCs w:val="24"/>
              </w:rPr>
              <w:t>, Spring Valley Industrial Estate, Douglas</w:t>
            </w:r>
          </w:p>
        </w:tc>
      </w:tr>
    </w:tbl>
    <w:p w14:paraId="710809B6" w14:textId="77777777" w:rsidR="00286CDD" w:rsidRDefault="00286CDD" w:rsidP="00044FB3">
      <w:pPr>
        <w:rPr>
          <w:b/>
          <w:color w:val="1F497D" w:themeColor="text2"/>
          <w:sz w:val="36"/>
          <w:szCs w:val="36"/>
        </w:rPr>
      </w:pPr>
    </w:p>
    <w:p w14:paraId="5C6980D4" w14:textId="77777777" w:rsidR="00575693" w:rsidRDefault="00575693" w:rsidP="00044FB3">
      <w:pPr>
        <w:rPr>
          <w:b/>
          <w:color w:val="1F497D" w:themeColor="text2"/>
          <w:sz w:val="36"/>
          <w:szCs w:val="36"/>
        </w:rPr>
      </w:pPr>
      <w:r>
        <w:rPr>
          <w:b/>
          <w:color w:val="1F497D" w:themeColor="text2"/>
          <w:sz w:val="36"/>
          <w:szCs w:val="36"/>
        </w:rPr>
        <w:t>PURPOSE OF ROLE:</w:t>
      </w:r>
    </w:p>
    <w:p w14:paraId="56802CA4" w14:textId="77777777" w:rsidR="00575693" w:rsidRPr="002003D4" w:rsidRDefault="00084F77" w:rsidP="002003D4">
      <w:pPr>
        <w:jc w:val="both"/>
        <w:rPr>
          <w:rFonts w:ascii="Tahoma" w:hAnsi="Tahoma" w:cs="Tahoma"/>
          <w:color w:val="1F497D" w:themeColor="text2"/>
          <w:sz w:val="24"/>
          <w:szCs w:val="24"/>
        </w:rPr>
      </w:pPr>
      <w:r w:rsidRPr="002003D4">
        <w:rPr>
          <w:rFonts w:ascii="Tahoma" w:hAnsi="Tahoma" w:cs="Tahoma"/>
          <w:color w:val="1F497D" w:themeColor="text2"/>
          <w:sz w:val="24"/>
          <w:szCs w:val="24"/>
        </w:rPr>
        <w:t>To e</w:t>
      </w:r>
      <w:r w:rsidR="00AC7292" w:rsidRPr="002003D4">
        <w:rPr>
          <w:rFonts w:ascii="Tahoma" w:hAnsi="Tahoma" w:cs="Tahoma"/>
          <w:color w:val="1F497D" w:themeColor="text2"/>
          <w:sz w:val="24"/>
          <w:szCs w:val="24"/>
        </w:rPr>
        <w:t xml:space="preserve">nsure high levels of customer satisfaction </w:t>
      </w:r>
      <w:r w:rsidR="00C21EF9" w:rsidRPr="002003D4">
        <w:rPr>
          <w:rFonts w:ascii="Tahoma" w:hAnsi="Tahoma" w:cs="Tahoma"/>
          <w:color w:val="1F497D" w:themeColor="text2"/>
          <w:sz w:val="24"/>
          <w:szCs w:val="24"/>
        </w:rPr>
        <w:t xml:space="preserve">through </w:t>
      </w:r>
      <w:r w:rsidR="00AC7292" w:rsidRPr="002003D4">
        <w:rPr>
          <w:rFonts w:ascii="Tahoma" w:hAnsi="Tahoma" w:cs="Tahoma"/>
          <w:color w:val="1F497D" w:themeColor="text2"/>
          <w:sz w:val="24"/>
          <w:szCs w:val="24"/>
        </w:rPr>
        <w:t>excellent service whilst providing administrative</w:t>
      </w:r>
      <w:r w:rsidR="001F5359" w:rsidRPr="002003D4">
        <w:rPr>
          <w:rFonts w:ascii="Tahoma" w:hAnsi="Tahoma" w:cs="Tahoma"/>
          <w:color w:val="1F497D" w:themeColor="text2"/>
          <w:sz w:val="24"/>
          <w:szCs w:val="24"/>
        </w:rPr>
        <w:t xml:space="preserve"> and opera</w:t>
      </w:r>
      <w:r w:rsidR="000D0715" w:rsidRPr="002003D4">
        <w:rPr>
          <w:rFonts w:ascii="Tahoma" w:hAnsi="Tahoma" w:cs="Tahoma"/>
          <w:color w:val="1F497D" w:themeColor="text2"/>
          <w:sz w:val="24"/>
          <w:szCs w:val="24"/>
        </w:rPr>
        <w:t>tional</w:t>
      </w:r>
      <w:r w:rsidR="00AC7292" w:rsidRPr="002003D4">
        <w:rPr>
          <w:rFonts w:ascii="Tahoma" w:hAnsi="Tahoma" w:cs="Tahoma"/>
          <w:color w:val="1F497D" w:themeColor="text2"/>
          <w:sz w:val="24"/>
          <w:szCs w:val="24"/>
        </w:rPr>
        <w:t xml:space="preserve"> support for </w:t>
      </w:r>
      <w:r w:rsidR="000D0715" w:rsidRPr="002003D4">
        <w:rPr>
          <w:rFonts w:ascii="Tahoma" w:hAnsi="Tahoma" w:cs="Tahoma"/>
          <w:color w:val="1F497D" w:themeColor="text2"/>
          <w:sz w:val="24"/>
          <w:szCs w:val="24"/>
        </w:rPr>
        <w:t>all our retail stores.</w:t>
      </w:r>
      <w:r w:rsidR="00485F3B" w:rsidRPr="002003D4">
        <w:rPr>
          <w:rFonts w:ascii="Tahoma" w:hAnsi="Tahoma" w:cs="Tahoma"/>
          <w:color w:val="1F497D" w:themeColor="text2"/>
          <w:sz w:val="24"/>
          <w:szCs w:val="24"/>
        </w:rPr>
        <w:t xml:space="preserve"> </w:t>
      </w:r>
      <w:r w:rsidR="00693292" w:rsidRPr="002003D4">
        <w:rPr>
          <w:rFonts w:ascii="Tahoma" w:hAnsi="Tahoma" w:cs="Tahoma"/>
          <w:color w:val="1F497D" w:themeColor="text2"/>
          <w:sz w:val="24"/>
          <w:szCs w:val="24"/>
        </w:rPr>
        <w:t>It is imperative that you can re</w:t>
      </w:r>
      <w:r w:rsidR="000266A2" w:rsidRPr="002003D4">
        <w:rPr>
          <w:rFonts w:ascii="Tahoma" w:hAnsi="Tahoma" w:cs="Tahoma"/>
          <w:color w:val="1F497D" w:themeColor="text2"/>
          <w:sz w:val="24"/>
          <w:szCs w:val="24"/>
        </w:rPr>
        <w:t>lay</w:t>
      </w:r>
      <w:r w:rsidR="00693292" w:rsidRPr="002003D4">
        <w:rPr>
          <w:rFonts w:ascii="Tahoma" w:hAnsi="Tahoma" w:cs="Tahoma"/>
          <w:color w:val="1F497D" w:themeColor="text2"/>
          <w:sz w:val="24"/>
          <w:szCs w:val="24"/>
        </w:rPr>
        <w:t xml:space="preserve"> the Hospice story to our customers </w:t>
      </w:r>
      <w:r w:rsidR="00C21EF9" w:rsidRPr="002003D4">
        <w:rPr>
          <w:rFonts w:ascii="Tahoma" w:hAnsi="Tahoma" w:cs="Tahoma"/>
          <w:color w:val="1F497D" w:themeColor="text2"/>
          <w:sz w:val="24"/>
          <w:szCs w:val="24"/>
        </w:rPr>
        <w:t>advising t</w:t>
      </w:r>
      <w:r w:rsidR="00693292" w:rsidRPr="002003D4">
        <w:rPr>
          <w:rFonts w:ascii="Tahoma" w:hAnsi="Tahoma" w:cs="Tahoma"/>
          <w:color w:val="1F497D" w:themeColor="text2"/>
          <w:sz w:val="24"/>
          <w:szCs w:val="24"/>
        </w:rPr>
        <w:t>hem on the value of their purchases and donations</w:t>
      </w:r>
      <w:r w:rsidR="00BE2901" w:rsidRPr="002003D4">
        <w:rPr>
          <w:rFonts w:ascii="Tahoma" w:hAnsi="Tahoma" w:cs="Tahoma"/>
          <w:color w:val="1F497D" w:themeColor="text2"/>
          <w:sz w:val="24"/>
          <w:szCs w:val="24"/>
        </w:rPr>
        <w:t xml:space="preserve"> to ensure funding </w:t>
      </w:r>
      <w:r w:rsidR="00C21EF9" w:rsidRPr="002003D4">
        <w:rPr>
          <w:rFonts w:ascii="Tahoma" w:hAnsi="Tahoma" w:cs="Tahoma"/>
          <w:color w:val="1F497D" w:themeColor="text2"/>
          <w:sz w:val="24"/>
          <w:szCs w:val="24"/>
        </w:rPr>
        <w:t xml:space="preserve">continues </w:t>
      </w:r>
      <w:r w:rsidR="000266A2" w:rsidRPr="002003D4">
        <w:rPr>
          <w:rFonts w:ascii="Tahoma" w:hAnsi="Tahoma" w:cs="Tahoma"/>
          <w:color w:val="1F497D" w:themeColor="text2"/>
          <w:sz w:val="24"/>
          <w:szCs w:val="24"/>
        </w:rPr>
        <w:t>for</w:t>
      </w:r>
      <w:r w:rsidR="00BE2901" w:rsidRPr="002003D4">
        <w:rPr>
          <w:rFonts w:ascii="Tahoma" w:hAnsi="Tahoma" w:cs="Tahoma"/>
          <w:color w:val="1F497D" w:themeColor="text2"/>
          <w:sz w:val="24"/>
          <w:szCs w:val="24"/>
        </w:rPr>
        <w:t xml:space="preserve"> </w:t>
      </w:r>
      <w:r w:rsidR="00ED065A" w:rsidRPr="002003D4">
        <w:rPr>
          <w:rFonts w:ascii="Tahoma" w:hAnsi="Tahoma" w:cs="Tahoma"/>
          <w:color w:val="1F497D" w:themeColor="text2"/>
          <w:sz w:val="24"/>
          <w:szCs w:val="24"/>
        </w:rPr>
        <w:t>Hospice.</w:t>
      </w:r>
      <w:r w:rsidR="00693292" w:rsidRPr="002003D4">
        <w:rPr>
          <w:rFonts w:ascii="Tahoma" w:hAnsi="Tahoma" w:cs="Tahoma"/>
          <w:color w:val="1F497D" w:themeColor="text2"/>
          <w:sz w:val="24"/>
          <w:szCs w:val="24"/>
        </w:rPr>
        <w:t xml:space="preserve"> </w:t>
      </w:r>
    </w:p>
    <w:p w14:paraId="0E3D7170" w14:textId="77777777" w:rsidR="00044FB3" w:rsidRDefault="00ED2A7F" w:rsidP="00044FB3">
      <w:pPr>
        <w:rPr>
          <w:b/>
          <w:color w:val="1F497D" w:themeColor="text2"/>
          <w:sz w:val="36"/>
          <w:szCs w:val="36"/>
        </w:rPr>
      </w:pPr>
      <w:r>
        <w:rPr>
          <w:b/>
          <w:color w:val="1F497D" w:themeColor="text2"/>
          <w:sz w:val="36"/>
          <w:szCs w:val="36"/>
        </w:rPr>
        <w:t>KEY DUTIES- what you will do:</w:t>
      </w:r>
    </w:p>
    <w:p w14:paraId="663591B4" w14:textId="77777777" w:rsidR="00471646" w:rsidRPr="002003D4" w:rsidRDefault="004F7223" w:rsidP="002003D4">
      <w:pPr>
        <w:jc w:val="both"/>
        <w:rPr>
          <w:rFonts w:ascii="Tahoma" w:hAnsi="Tahoma" w:cs="Tahoma"/>
          <w:color w:val="1F497D" w:themeColor="text2"/>
          <w:sz w:val="24"/>
          <w:szCs w:val="24"/>
        </w:rPr>
      </w:pPr>
      <w:r w:rsidRPr="002003D4">
        <w:rPr>
          <w:rFonts w:ascii="Tahoma" w:hAnsi="Tahoma" w:cs="Tahoma"/>
          <w:color w:val="1F497D" w:themeColor="text2"/>
          <w:sz w:val="24"/>
          <w:szCs w:val="24"/>
        </w:rPr>
        <w:t>Co-ordinating donations received at Hospice’s main donation hub (Superstore), opening boxes/bags of donated items and sorting</w:t>
      </w:r>
      <w:r w:rsidR="00471646" w:rsidRPr="002003D4">
        <w:rPr>
          <w:rFonts w:ascii="Tahoma" w:hAnsi="Tahoma" w:cs="Tahoma"/>
          <w:color w:val="1F497D" w:themeColor="text2"/>
          <w:sz w:val="24"/>
          <w:szCs w:val="24"/>
        </w:rPr>
        <w:t xml:space="preserve">/sizing and labelling </w:t>
      </w:r>
      <w:r w:rsidRPr="002003D4">
        <w:rPr>
          <w:rFonts w:ascii="Tahoma" w:hAnsi="Tahoma" w:cs="Tahoma"/>
          <w:color w:val="1F497D" w:themeColor="text2"/>
          <w:sz w:val="24"/>
          <w:szCs w:val="24"/>
        </w:rPr>
        <w:t xml:space="preserve">these into </w:t>
      </w:r>
      <w:r w:rsidR="00471646" w:rsidRPr="002003D4">
        <w:rPr>
          <w:rFonts w:ascii="Tahoma" w:hAnsi="Tahoma" w:cs="Tahoma"/>
          <w:color w:val="1F497D" w:themeColor="text2"/>
          <w:sz w:val="24"/>
          <w:szCs w:val="24"/>
        </w:rPr>
        <w:t xml:space="preserve">the </w:t>
      </w:r>
      <w:r w:rsidRPr="002003D4">
        <w:rPr>
          <w:rFonts w:ascii="Tahoma" w:hAnsi="Tahoma" w:cs="Tahoma"/>
          <w:color w:val="1F497D" w:themeColor="text2"/>
          <w:sz w:val="24"/>
          <w:szCs w:val="24"/>
        </w:rPr>
        <w:t xml:space="preserve">appropriate </w:t>
      </w:r>
      <w:r w:rsidR="00471646" w:rsidRPr="002003D4">
        <w:rPr>
          <w:rFonts w:ascii="Tahoma" w:hAnsi="Tahoma" w:cs="Tahoma"/>
          <w:color w:val="1F497D" w:themeColor="text2"/>
          <w:sz w:val="24"/>
          <w:szCs w:val="24"/>
        </w:rPr>
        <w:t xml:space="preserve">areas </w:t>
      </w:r>
      <w:r w:rsidR="004E407F" w:rsidRPr="002003D4">
        <w:rPr>
          <w:rFonts w:ascii="Tahoma" w:hAnsi="Tahoma" w:cs="Tahoma"/>
          <w:color w:val="1F497D" w:themeColor="text2"/>
          <w:sz w:val="24"/>
          <w:szCs w:val="24"/>
        </w:rPr>
        <w:t xml:space="preserve">to maximise </w:t>
      </w:r>
      <w:r w:rsidR="00471646" w:rsidRPr="002003D4">
        <w:rPr>
          <w:rFonts w:ascii="Tahoma" w:hAnsi="Tahoma" w:cs="Tahoma"/>
          <w:color w:val="1F497D" w:themeColor="text2"/>
          <w:sz w:val="24"/>
          <w:szCs w:val="24"/>
        </w:rPr>
        <w:t xml:space="preserve">future sales e.g. clothing, household, accessories, bric-a-brac etc. </w:t>
      </w:r>
    </w:p>
    <w:p w14:paraId="30239330" w14:textId="77777777" w:rsidR="00471646" w:rsidRPr="002003D4" w:rsidRDefault="00471646" w:rsidP="002003D4">
      <w:pPr>
        <w:jc w:val="both"/>
        <w:rPr>
          <w:rFonts w:ascii="Tahoma" w:hAnsi="Tahoma" w:cs="Tahoma"/>
          <w:color w:val="1F497D" w:themeColor="text2"/>
          <w:sz w:val="24"/>
          <w:szCs w:val="24"/>
        </w:rPr>
      </w:pPr>
      <w:r w:rsidRPr="002003D4">
        <w:rPr>
          <w:rFonts w:ascii="Tahoma" w:hAnsi="Tahoma" w:cs="Tahoma"/>
          <w:color w:val="1F497D" w:themeColor="text2"/>
          <w:sz w:val="24"/>
          <w:szCs w:val="24"/>
        </w:rPr>
        <w:t>Liaising with our shop’s Supervisors, you will be involved in re-stocking and displaying donated items in the superstore and shops to maximise pricing of donations for sale using our Electronic Point of Sale system (EPOS).</w:t>
      </w:r>
    </w:p>
    <w:p w14:paraId="5FD26862" w14:textId="77777777" w:rsidR="0092702E" w:rsidRPr="002003D4" w:rsidRDefault="004E407F" w:rsidP="002003D4">
      <w:pPr>
        <w:jc w:val="both"/>
        <w:rPr>
          <w:rFonts w:ascii="Tahoma" w:hAnsi="Tahoma" w:cs="Tahoma"/>
          <w:color w:val="1F497D" w:themeColor="text2"/>
          <w:sz w:val="24"/>
          <w:szCs w:val="24"/>
        </w:rPr>
      </w:pPr>
      <w:r w:rsidRPr="002003D4">
        <w:rPr>
          <w:rFonts w:ascii="Tahoma" w:hAnsi="Tahoma" w:cs="Tahoma"/>
          <w:color w:val="1F497D" w:themeColor="text2"/>
          <w:sz w:val="24"/>
          <w:szCs w:val="24"/>
        </w:rPr>
        <w:t>We have a wonderful team of v</w:t>
      </w:r>
      <w:r w:rsidR="00FE3E57" w:rsidRPr="002003D4">
        <w:rPr>
          <w:rFonts w:ascii="Tahoma" w:hAnsi="Tahoma" w:cs="Tahoma"/>
          <w:color w:val="1F497D" w:themeColor="text2"/>
          <w:sz w:val="24"/>
          <w:szCs w:val="24"/>
        </w:rPr>
        <w:t>olunteers who offer invaluable assistance to our team</w:t>
      </w:r>
      <w:r w:rsidR="00471646" w:rsidRPr="002003D4">
        <w:rPr>
          <w:rFonts w:ascii="Tahoma" w:hAnsi="Tahoma" w:cs="Tahoma"/>
          <w:color w:val="1F497D" w:themeColor="text2"/>
          <w:sz w:val="24"/>
          <w:szCs w:val="24"/>
        </w:rPr>
        <w:t xml:space="preserve"> </w:t>
      </w:r>
      <w:r w:rsidR="004F7223" w:rsidRPr="002003D4">
        <w:rPr>
          <w:rFonts w:ascii="Tahoma" w:hAnsi="Tahoma" w:cs="Tahoma"/>
          <w:color w:val="1F497D" w:themeColor="text2"/>
          <w:sz w:val="24"/>
          <w:szCs w:val="24"/>
        </w:rPr>
        <w:t>for day-to-day retail store operational requirements including shop orders</w:t>
      </w:r>
      <w:r w:rsidRPr="002003D4">
        <w:rPr>
          <w:rFonts w:ascii="Tahoma" w:hAnsi="Tahoma" w:cs="Tahoma"/>
          <w:color w:val="1F497D" w:themeColor="text2"/>
          <w:sz w:val="24"/>
          <w:szCs w:val="24"/>
        </w:rPr>
        <w:t>, part of your role will be to guide/instruct and support this team.</w:t>
      </w:r>
    </w:p>
    <w:p w14:paraId="25FB708A" w14:textId="77777777" w:rsidR="004E407F" w:rsidRPr="002003D4" w:rsidRDefault="004E407F" w:rsidP="002003D4">
      <w:pPr>
        <w:jc w:val="both"/>
        <w:rPr>
          <w:rFonts w:ascii="Tahoma" w:hAnsi="Tahoma" w:cs="Tahoma"/>
          <w:color w:val="1F497D" w:themeColor="text2"/>
          <w:sz w:val="24"/>
          <w:szCs w:val="24"/>
        </w:rPr>
      </w:pPr>
      <w:r w:rsidRPr="002003D4">
        <w:rPr>
          <w:rFonts w:ascii="Tahoma" w:hAnsi="Tahoma" w:cs="Tahoma"/>
          <w:color w:val="1F497D" w:themeColor="text2"/>
          <w:sz w:val="24"/>
          <w:szCs w:val="24"/>
        </w:rPr>
        <w:lastRenderedPageBreak/>
        <w:t xml:space="preserve">To provide excellent customer service and ensure that the customer experience with Hospice is welcoming and first class.  </w:t>
      </w:r>
    </w:p>
    <w:p w14:paraId="7DA36528" w14:textId="77777777" w:rsidR="00D6645D" w:rsidRPr="002003D4" w:rsidRDefault="00093A10" w:rsidP="002003D4">
      <w:pPr>
        <w:jc w:val="both"/>
        <w:rPr>
          <w:rFonts w:ascii="Tahoma" w:hAnsi="Tahoma" w:cs="Tahoma"/>
          <w:color w:val="FF0000"/>
          <w:sz w:val="24"/>
          <w:szCs w:val="24"/>
        </w:rPr>
      </w:pPr>
      <w:r w:rsidRPr="002003D4">
        <w:rPr>
          <w:rFonts w:ascii="Tahoma" w:hAnsi="Tahoma" w:cs="Tahoma"/>
          <w:color w:val="1F497D" w:themeColor="text2"/>
          <w:sz w:val="24"/>
          <w:szCs w:val="24"/>
        </w:rPr>
        <w:t xml:space="preserve">You will be required to work (at times) without supervision, using </w:t>
      </w:r>
      <w:r w:rsidR="00C21EF9" w:rsidRPr="002003D4">
        <w:rPr>
          <w:rFonts w:ascii="Tahoma" w:hAnsi="Tahoma" w:cs="Tahoma"/>
          <w:color w:val="1F497D" w:themeColor="text2"/>
          <w:sz w:val="24"/>
          <w:szCs w:val="24"/>
        </w:rPr>
        <w:t xml:space="preserve">your own </w:t>
      </w:r>
      <w:r w:rsidRPr="002003D4">
        <w:rPr>
          <w:rFonts w:ascii="Tahoma" w:hAnsi="Tahoma" w:cs="Tahoma"/>
          <w:color w:val="1F497D" w:themeColor="text2"/>
          <w:sz w:val="24"/>
          <w:szCs w:val="24"/>
        </w:rPr>
        <w:t>initiative to drive sales</w:t>
      </w:r>
      <w:r w:rsidR="006F431F" w:rsidRPr="002003D4">
        <w:rPr>
          <w:rFonts w:ascii="Tahoma" w:hAnsi="Tahoma" w:cs="Tahoma"/>
          <w:color w:val="1F497D" w:themeColor="text2"/>
          <w:sz w:val="24"/>
          <w:szCs w:val="24"/>
        </w:rPr>
        <w:t>.</w:t>
      </w:r>
      <w:r w:rsidRPr="002003D4">
        <w:rPr>
          <w:rFonts w:ascii="Tahoma" w:hAnsi="Tahoma" w:cs="Tahoma"/>
          <w:color w:val="1F497D" w:themeColor="text2"/>
          <w:sz w:val="24"/>
          <w:szCs w:val="24"/>
        </w:rPr>
        <w:t xml:space="preserve"> </w:t>
      </w:r>
    </w:p>
    <w:p w14:paraId="006CACAA" w14:textId="77777777" w:rsidR="00931CD5" w:rsidRPr="002003D4" w:rsidRDefault="00ED2A7F" w:rsidP="002003D4">
      <w:pPr>
        <w:jc w:val="both"/>
        <w:rPr>
          <w:rFonts w:ascii="Tahoma" w:hAnsi="Tahoma" w:cs="Tahoma"/>
          <w:color w:val="1F497D" w:themeColor="text2"/>
          <w:sz w:val="24"/>
          <w:szCs w:val="24"/>
        </w:rPr>
      </w:pPr>
      <w:r w:rsidRPr="002003D4">
        <w:rPr>
          <w:rFonts w:ascii="Tahoma" w:hAnsi="Tahoma" w:cs="Tahoma"/>
          <w:color w:val="1F497D" w:themeColor="text2"/>
          <w:sz w:val="24"/>
          <w:szCs w:val="24"/>
        </w:rPr>
        <w:t xml:space="preserve">This job description is not meant to be </w:t>
      </w:r>
      <w:r w:rsidR="00D6645D" w:rsidRPr="002003D4">
        <w:rPr>
          <w:rFonts w:ascii="Tahoma" w:hAnsi="Tahoma" w:cs="Tahoma"/>
          <w:color w:val="1F497D" w:themeColor="text2"/>
          <w:sz w:val="24"/>
          <w:szCs w:val="24"/>
        </w:rPr>
        <w:t>exhaustive,</w:t>
      </w:r>
      <w:r w:rsidRPr="002003D4">
        <w:rPr>
          <w:rFonts w:ascii="Tahoma" w:hAnsi="Tahoma" w:cs="Tahoma"/>
          <w:color w:val="1F497D" w:themeColor="text2"/>
          <w:sz w:val="24"/>
          <w:szCs w:val="24"/>
        </w:rPr>
        <w:t xml:space="preserve"> and you may be asked to carry out other reasonable duties</w:t>
      </w:r>
      <w:r w:rsidR="00C21EF9" w:rsidRPr="002003D4">
        <w:rPr>
          <w:rFonts w:ascii="Tahoma" w:hAnsi="Tahoma" w:cs="Tahoma"/>
          <w:color w:val="1F497D" w:themeColor="text2"/>
          <w:sz w:val="24"/>
          <w:szCs w:val="24"/>
        </w:rPr>
        <w:t xml:space="preserve"> as required.</w:t>
      </w:r>
      <w:r w:rsidRPr="002003D4">
        <w:rPr>
          <w:rFonts w:ascii="Tahoma" w:hAnsi="Tahoma" w:cs="Tahoma"/>
          <w:color w:val="1F497D" w:themeColor="text2"/>
          <w:sz w:val="24"/>
          <w:szCs w:val="24"/>
        </w:rPr>
        <w:t xml:space="preserve">  It will be reviewed on a regular basis and adapted as required to reflect the changing needs of the service.</w:t>
      </w:r>
    </w:p>
    <w:p w14:paraId="6428B66B" w14:textId="77777777" w:rsidR="00FA7A02" w:rsidRPr="00750989" w:rsidRDefault="00FA7A02" w:rsidP="00FA7A02">
      <w:pPr>
        <w:tabs>
          <w:tab w:val="left" w:pos="2088"/>
        </w:tabs>
        <w:spacing w:after="0" w:line="240" w:lineRule="auto"/>
        <w:jc w:val="both"/>
        <w:rPr>
          <w:rFonts w:ascii="Tahoma" w:hAnsi="Tahoma" w:cs="Tahoma"/>
          <w:b/>
          <w:color w:val="1F497D"/>
          <w:sz w:val="32"/>
          <w:szCs w:val="32"/>
        </w:rPr>
      </w:pPr>
      <w:r w:rsidRPr="00750989">
        <w:rPr>
          <w:rFonts w:ascii="Tahoma" w:hAnsi="Tahoma" w:cs="Tahoma"/>
          <w:b/>
          <w:color w:val="1F497D"/>
          <w:sz w:val="32"/>
          <w:szCs w:val="32"/>
        </w:rPr>
        <w:t xml:space="preserve">Health and Safety </w:t>
      </w:r>
    </w:p>
    <w:p w14:paraId="08EB1DB6" w14:textId="77777777" w:rsidR="00FA7A02" w:rsidRPr="00750989" w:rsidRDefault="00FA7A02" w:rsidP="00FA7A02">
      <w:pPr>
        <w:tabs>
          <w:tab w:val="left" w:pos="2088"/>
        </w:tabs>
        <w:spacing w:after="0" w:line="240" w:lineRule="auto"/>
        <w:jc w:val="both"/>
        <w:rPr>
          <w:rFonts w:ascii="Tahoma" w:hAnsi="Tahoma" w:cs="Tahoma"/>
          <w:b/>
          <w:color w:val="1F497D"/>
          <w:sz w:val="32"/>
          <w:szCs w:val="32"/>
        </w:rPr>
      </w:pPr>
      <w:r w:rsidRPr="00750989">
        <w:rPr>
          <w:rFonts w:ascii="Tahoma" w:hAnsi="Tahoma" w:cs="Tahoma"/>
          <w:b/>
          <w:color w:val="1F497D"/>
          <w:sz w:val="32"/>
          <w:szCs w:val="32"/>
        </w:rPr>
        <w:tab/>
      </w:r>
    </w:p>
    <w:p w14:paraId="3EDF9134" w14:textId="77777777" w:rsidR="00FA7A02" w:rsidRPr="002003D4" w:rsidRDefault="00FA7A02" w:rsidP="002003D4">
      <w:pPr>
        <w:spacing w:after="0"/>
        <w:jc w:val="both"/>
        <w:rPr>
          <w:rFonts w:ascii="Tahoma" w:hAnsi="Tahoma" w:cs="Tahoma"/>
          <w:color w:val="1F497D"/>
          <w:sz w:val="24"/>
          <w:szCs w:val="24"/>
        </w:rPr>
      </w:pPr>
      <w:r w:rsidRPr="002003D4">
        <w:rPr>
          <w:rFonts w:ascii="Tahoma" w:hAnsi="Tahoma" w:cs="Tahoma"/>
          <w:color w:val="1F497D"/>
          <w:spacing w:val="-3"/>
          <w:sz w:val="24"/>
          <w:szCs w:val="24"/>
        </w:rPr>
        <w:t xml:space="preserve">Hospice </w:t>
      </w:r>
      <w:r w:rsidRPr="002003D4">
        <w:rPr>
          <w:rFonts w:ascii="Tahoma" w:hAnsi="Tahoma" w:cs="Tahoma"/>
          <w:color w:val="1F497D"/>
          <w:sz w:val="24"/>
          <w:szCs w:val="24"/>
        </w:rPr>
        <w:t>Isle of Man is dedicated to the health safety and welfare of all its staff and volunteers.  All employees will be responsible for their own health, safety and welfare, and that of others who may be affected by their actions or omissions, and for identifying and reporting any possible risks or near misses to a responsible manager. The employee will observe appropriate legislation and codes of practice in connection with their role.</w:t>
      </w:r>
    </w:p>
    <w:p w14:paraId="79C8892D" w14:textId="77777777" w:rsidR="002003D4" w:rsidRDefault="002003D4" w:rsidP="00044FB3">
      <w:pPr>
        <w:rPr>
          <w:b/>
          <w:color w:val="1F497D" w:themeColor="text2"/>
        </w:rPr>
      </w:pPr>
    </w:p>
    <w:p w14:paraId="1DC6F6E6" w14:textId="797E351D" w:rsidR="0091221B" w:rsidRPr="002003D4" w:rsidRDefault="0091221B" w:rsidP="00044FB3">
      <w:pPr>
        <w:rPr>
          <w:b/>
          <w:color w:val="1F497D" w:themeColor="text2"/>
        </w:rPr>
      </w:pPr>
      <w:r w:rsidRPr="00515EB4">
        <w:rPr>
          <w:b/>
          <w:color w:val="1F497D" w:themeColor="text2"/>
          <w:sz w:val="36"/>
          <w:szCs w:val="36"/>
        </w:rPr>
        <w:t xml:space="preserve">Person Specification:  What we need you to </w:t>
      </w:r>
      <w:r w:rsidR="00ED065A" w:rsidRPr="00515EB4">
        <w:rPr>
          <w:b/>
          <w:color w:val="1F497D" w:themeColor="text2"/>
          <w:sz w:val="36"/>
          <w:szCs w:val="36"/>
        </w:rPr>
        <w:t>bring.</w:t>
      </w:r>
    </w:p>
    <w:tbl>
      <w:tblPr>
        <w:tblStyle w:val="TableGrid"/>
        <w:tblW w:w="0" w:type="auto"/>
        <w:tblLook w:val="04A0" w:firstRow="1" w:lastRow="0" w:firstColumn="1" w:lastColumn="0" w:noHBand="0" w:noVBand="1"/>
      </w:tblPr>
      <w:tblGrid>
        <w:gridCol w:w="5503"/>
        <w:gridCol w:w="1538"/>
        <w:gridCol w:w="2587"/>
      </w:tblGrid>
      <w:tr w:rsidR="00965253" w14:paraId="238E66F4" w14:textId="77777777" w:rsidTr="00965253">
        <w:tc>
          <w:tcPr>
            <w:tcW w:w="5637" w:type="dxa"/>
            <w:shd w:val="clear" w:color="auto" w:fill="DAEEF3" w:themeFill="accent5" w:themeFillTint="33"/>
          </w:tcPr>
          <w:p w14:paraId="74FAA01B" w14:textId="77777777" w:rsidR="00965253" w:rsidRDefault="00965253" w:rsidP="00044FB3">
            <w:pPr>
              <w:rPr>
                <w:b/>
                <w:color w:val="1F497D" w:themeColor="text2"/>
                <w:sz w:val="36"/>
                <w:szCs w:val="36"/>
              </w:rPr>
            </w:pPr>
            <w:r>
              <w:rPr>
                <w:b/>
                <w:color w:val="1F497D" w:themeColor="text2"/>
                <w:sz w:val="36"/>
                <w:szCs w:val="36"/>
              </w:rPr>
              <w:t>Qualifications:</w:t>
            </w:r>
          </w:p>
        </w:tc>
        <w:tc>
          <w:tcPr>
            <w:tcW w:w="1559" w:type="dxa"/>
            <w:shd w:val="clear" w:color="auto" w:fill="DAEEF3" w:themeFill="accent5" w:themeFillTint="33"/>
          </w:tcPr>
          <w:p w14:paraId="4DDD21BF" w14:textId="77777777" w:rsidR="00965253" w:rsidRPr="00965253" w:rsidRDefault="00965253" w:rsidP="00965253">
            <w:pPr>
              <w:jc w:val="center"/>
              <w:rPr>
                <w:b/>
                <w:color w:val="1F497D" w:themeColor="text2"/>
              </w:rPr>
            </w:pPr>
            <w:r>
              <w:rPr>
                <w:b/>
                <w:color w:val="1F497D" w:themeColor="text2"/>
              </w:rPr>
              <w:t>Is it e</w:t>
            </w:r>
            <w:r w:rsidRPr="00965253">
              <w:rPr>
                <w:b/>
                <w:color w:val="1F497D" w:themeColor="text2"/>
              </w:rPr>
              <w:t>ssent</w:t>
            </w:r>
            <w:r>
              <w:rPr>
                <w:b/>
                <w:color w:val="1F497D" w:themeColor="text2"/>
              </w:rPr>
              <w:t>ial or desirable</w:t>
            </w:r>
          </w:p>
        </w:tc>
        <w:tc>
          <w:tcPr>
            <w:tcW w:w="2658" w:type="dxa"/>
            <w:shd w:val="clear" w:color="auto" w:fill="DAEEF3" w:themeFill="accent5" w:themeFillTint="33"/>
          </w:tcPr>
          <w:p w14:paraId="376472A1" w14:textId="77777777" w:rsidR="00965253" w:rsidRPr="0091221B" w:rsidRDefault="00965253" w:rsidP="00044FB3">
            <w:pPr>
              <w:rPr>
                <w:b/>
                <w:color w:val="1F497D" w:themeColor="text2"/>
                <w:sz w:val="28"/>
                <w:szCs w:val="28"/>
              </w:rPr>
            </w:pPr>
            <w:r>
              <w:rPr>
                <w:b/>
                <w:color w:val="1F497D" w:themeColor="text2"/>
                <w:sz w:val="28"/>
                <w:szCs w:val="28"/>
              </w:rPr>
              <w:t>How we will assess</w:t>
            </w:r>
          </w:p>
        </w:tc>
      </w:tr>
      <w:tr w:rsidR="00965253" w14:paraId="6E6F7543" w14:textId="77777777" w:rsidTr="00965253">
        <w:tc>
          <w:tcPr>
            <w:tcW w:w="5637" w:type="dxa"/>
          </w:tcPr>
          <w:p w14:paraId="291057AA"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GCSE or equivalent maths &amp; English grade C or above</w:t>
            </w:r>
          </w:p>
        </w:tc>
        <w:tc>
          <w:tcPr>
            <w:tcW w:w="1559" w:type="dxa"/>
          </w:tcPr>
          <w:p w14:paraId="72FFD0FF" w14:textId="77777777" w:rsidR="00965253" w:rsidRPr="00281B80" w:rsidRDefault="008A6B7C" w:rsidP="00281B80">
            <w:pPr>
              <w:jc w:val="center"/>
              <w:rPr>
                <w:b/>
                <w:color w:val="1F497D" w:themeColor="text2"/>
                <w:sz w:val="24"/>
                <w:szCs w:val="24"/>
              </w:rPr>
            </w:pPr>
            <w:r>
              <w:rPr>
                <w:b/>
                <w:color w:val="1F497D" w:themeColor="text2"/>
                <w:sz w:val="24"/>
                <w:szCs w:val="24"/>
              </w:rPr>
              <w:t>D</w:t>
            </w:r>
          </w:p>
        </w:tc>
        <w:tc>
          <w:tcPr>
            <w:tcW w:w="2658" w:type="dxa"/>
          </w:tcPr>
          <w:p w14:paraId="5B01C856"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1221B" w14:paraId="27FFC3E6" w14:textId="77777777" w:rsidTr="00954A69">
        <w:tc>
          <w:tcPr>
            <w:tcW w:w="9854" w:type="dxa"/>
            <w:gridSpan w:val="3"/>
            <w:shd w:val="clear" w:color="auto" w:fill="DAEEF3" w:themeFill="accent5" w:themeFillTint="33"/>
          </w:tcPr>
          <w:p w14:paraId="44F28C5E" w14:textId="77777777" w:rsidR="0091221B" w:rsidRDefault="0091221B" w:rsidP="00044FB3">
            <w:pPr>
              <w:rPr>
                <w:b/>
                <w:color w:val="1F497D" w:themeColor="text2"/>
                <w:sz w:val="36"/>
                <w:szCs w:val="36"/>
              </w:rPr>
            </w:pPr>
            <w:r>
              <w:rPr>
                <w:b/>
                <w:color w:val="1F497D" w:themeColor="text2"/>
                <w:sz w:val="36"/>
                <w:szCs w:val="36"/>
              </w:rPr>
              <w:t>Experience:</w:t>
            </w:r>
          </w:p>
        </w:tc>
      </w:tr>
      <w:tr w:rsidR="00965253" w14:paraId="1D81C766" w14:textId="77777777" w:rsidTr="00965253">
        <w:tc>
          <w:tcPr>
            <w:tcW w:w="5637" w:type="dxa"/>
          </w:tcPr>
          <w:p w14:paraId="1A0B088D" w14:textId="77777777" w:rsidR="00965253" w:rsidRPr="00281B80" w:rsidRDefault="008A6B7C" w:rsidP="00044FB3">
            <w:pPr>
              <w:rPr>
                <w:rFonts w:ascii="Tahoma" w:hAnsi="Tahoma" w:cs="Tahoma"/>
                <w:color w:val="000000" w:themeColor="text1"/>
              </w:rPr>
            </w:pPr>
            <w:r>
              <w:rPr>
                <w:rFonts w:ascii="Tahoma" w:hAnsi="Tahoma" w:cs="Tahoma"/>
                <w:color w:val="000000" w:themeColor="text1"/>
              </w:rPr>
              <w:t>Previous retail experience</w:t>
            </w:r>
          </w:p>
        </w:tc>
        <w:tc>
          <w:tcPr>
            <w:tcW w:w="1559" w:type="dxa"/>
          </w:tcPr>
          <w:p w14:paraId="3453D354"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658" w:type="dxa"/>
          </w:tcPr>
          <w:p w14:paraId="0EDF09A5" w14:textId="77777777" w:rsidR="00965253" w:rsidRPr="00281B80" w:rsidRDefault="00B349E4" w:rsidP="00281B80">
            <w:pPr>
              <w:jc w:val="center"/>
              <w:rPr>
                <w:b/>
                <w:color w:val="1F497D" w:themeColor="text2"/>
                <w:sz w:val="24"/>
                <w:szCs w:val="24"/>
              </w:rPr>
            </w:pPr>
            <w:r>
              <w:rPr>
                <w:b/>
                <w:color w:val="1F497D" w:themeColor="text2"/>
                <w:sz w:val="24"/>
                <w:szCs w:val="24"/>
              </w:rPr>
              <w:t>A</w:t>
            </w:r>
            <w:r w:rsidR="008A6B7C">
              <w:rPr>
                <w:b/>
                <w:color w:val="1F497D" w:themeColor="text2"/>
                <w:sz w:val="24"/>
                <w:szCs w:val="24"/>
              </w:rPr>
              <w:t xml:space="preserve"> &amp; I</w:t>
            </w:r>
          </w:p>
        </w:tc>
      </w:tr>
      <w:tr w:rsidR="00965253" w14:paraId="30CB9460" w14:textId="77777777" w:rsidTr="00965253">
        <w:tc>
          <w:tcPr>
            <w:tcW w:w="5637" w:type="dxa"/>
          </w:tcPr>
          <w:p w14:paraId="16CB6056" w14:textId="77777777" w:rsidR="00965253" w:rsidRPr="00281B80" w:rsidRDefault="004F7223" w:rsidP="00044FB3">
            <w:pPr>
              <w:rPr>
                <w:rFonts w:ascii="Tahoma" w:hAnsi="Tahoma" w:cs="Tahoma"/>
                <w:color w:val="000000" w:themeColor="text1"/>
              </w:rPr>
            </w:pPr>
            <w:r>
              <w:rPr>
                <w:rFonts w:ascii="Tahoma" w:hAnsi="Tahoma" w:cs="Tahoma"/>
                <w:color w:val="000000" w:themeColor="text1"/>
              </w:rPr>
              <w:t>W</w:t>
            </w:r>
            <w:r w:rsidR="004E298C">
              <w:rPr>
                <w:rFonts w:ascii="Tahoma" w:hAnsi="Tahoma" w:cs="Tahoma"/>
                <w:color w:val="000000" w:themeColor="text1"/>
              </w:rPr>
              <w:t>orking within a team</w:t>
            </w:r>
          </w:p>
        </w:tc>
        <w:tc>
          <w:tcPr>
            <w:tcW w:w="1559" w:type="dxa"/>
          </w:tcPr>
          <w:p w14:paraId="133B7346" w14:textId="77777777" w:rsidR="00965253" w:rsidRPr="00281B80" w:rsidRDefault="004E298C" w:rsidP="00281B80">
            <w:pPr>
              <w:jc w:val="center"/>
              <w:rPr>
                <w:b/>
                <w:color w:val="1F497D" w:themeColor="text2"/>
                <w:sz w:val="24"/>
                <w:szCs w:val="24"/>
              </w:rPr>
            </w:pPr>
            <w:r>
              <w:rPr>
                <w:b/>
                <w:color w:val="1F497D" w:themeColor="text2"/>
                <w:sz w:val="24"/>
                <w:szCs w:val="24"/>
              </w:rPr>
              <w:t>E</w:t>
            </w:r>
          </w:p>
        </w:tc>
        <w:tc>
          <w:tcPr>
            <w:tcW w:w="2658" w:type="dxa"/>
          </w:tcPr>
          <w:p w14:paraId="6AC20876" w14:textId="77777777" w:rsidR="00965253" w:rsidRPr="00281B80" w:rsidRDefault="006649B3" w:rsidP="00281B80">
            <w:pPr>
              <w:jc w:val="center"/>
              <w:rPr>
                <w:b/>
                <w:color w:val="1F497D" w:themeColor="text2"/>
                <w:sz w:val="24"/>
                <w:szCs w:val="24"/>
              </w:rPr>
            </w:pPr>
            <w:r>
              <w:rPr>
                <w:b/>
                <w:color w:val="1F497D" w:themeColor="text2"/>
                <w:sz w:val="24"/>
                <w:szCs w:val="24"/>
              </w:rPr>
              <w:t xml:space="preserve"> I</w:t>
            </w:r>
          </w:p>
        </w:tc>
      </w:tr>
      <w:tr w:rsidR="00965253" w14:paraId="0CF4991D" w14:textId="77777777" w:rsidTr="00965253">
        <w:tc>
          <w:tcPr>
            <w:tcW w:w="5637" w:type="dxa"/>
          </w:tcPr>
          <w:p w14:paraId="0D07E3DF"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Knowledge of Electronic till systems</w:t>
            </w:r>
            <w:r w:rsidR="00C21EF9">
              <w:rPr>
                <w:rFonts w:ascii="Tahoma" w:hAnsi="Tahoma" w:cs="Tahoma"/>
                <w:color w:val="000000" w:themeColor="text1"/>
              </w:rPr>
              <w:t xml:space="preserve"> </w:t>
            </w:r>
          </w:p>
        </w:tc>
        <w:tc>
          <w:tcPr>
            <w:tcW w:w="1559" w:type="dxa"/>
          </w:tcPr>
          <w:p w14:paraId="02BD8FF2" w14:textId="77777777" w:rsidR="00965253" w:rsidRPr="00281B80" w:rsidRDefault="004E45D1" w:rsidP="00281B80">
            <w:pPr>
              <w:jc w:val="center"/>
              <w:rPr>
                <w:b/>
                <w:color w:val="1F497D" w:themeColor="text2"/>
                <w:sz w:val="24"/>
                <w:szCs w:val="24"/>
              </w:rPr>
            </w:pPr>
            <w:r>
              <w:rPr>
                <w:b/>
                <w:color w:val="1F497D" w:themeColor="text2"/>
                <w:sz w:val="24"/>
                <w:szCs w:val="24"/>
              </w:rPr>
              <w:t>E</w:t>
            </w:r>
          </w:p>
        </w:tc>
        <w:tc>
          <w:tcPr>
            <w:tcW w:w="2658" w:type="dxa"/>
          </w:tcPr>
          <w:p w14:paraId="3D47F7A7"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965253" w14:paraId="2041D446" w14:textId="77777777" w:rsidTr="00965253">
        <w:tc>
          <w:tcPr>
            <w:tcW w:w="5637" w:type="dxa"/>
          </w:tcPr>
          <w:p w14:paraId="1EA2B70B"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Training and supporting volunteers</w:t>
            </w:r>
          </w:p>
        </w:tc>
        <w:tc>
          <w:tcPr>
            <w:tcW w:w="1559" w:type="dxa"/>
          </w:tcPr>
          <w:p w14:paraId="6354DBBD" w14:textId="77777777" w:rsidR="00965253" w:rsidRPr="00281B80" w:rsidRDefault="0094415B" w:rsidP="00281B80">
            <w:pPr>
              <w:jc w:val="center"/>
              <w:rPr>
                <w:b/>
                <w:color w:val="1F497D" w:themeColor="text2"/>
                <w:sz w:val="24"/>
                <w:szCs w:val="24"/>
              </w:rPr>
            </w:pPr>
            <w:r>
              <w:rPr>
                <w:b/>
                <w:color w:val="1F497D" w:themeColor="text2"/>
                <w:sz w:val="24"/>
                <w:szCs w:val="24"/>
              </w:rPr>
              <w:t>D</w:t>
            </w:r>
          </w:p>
        </w:tc>
        <w:tc>
          <w:tcPr>
            <w:tcW w:w="2658" w:type="dxa"/>
          </w:tcPr>
          <w:p w14:paraId="497ECB16" w14:textId="77777777" w:rsidR="00965253" w:rsidRPr="00281B80" w:rsidRDefault="0094415B" w:rsidP="00281B80">
            <w:pPr>
              <w:jc w:val="center"/>
              <w:rPr>
                <w:b/>
                <w:color w:val="1F497D" w:themeColor="text2"/>
                <w:sz w:val="24"/>
                <w:szCs w:val="24"/>
              </w:rPr>
            </w:pPr>
            <w:r>
              <w:rPr>
                <w:b/>
                <w:color w:val="1F497D" w:themeColor="text2"/>
                <w:sz w:val="24"/>
                <w:szCs w:val="24"/>
              </w:rPr>
              <w:t>A &amp; I</w:t>
            </w:r>
          </w:p>
        </w:tc>
      </w:tr>
      <w:tr w:rsidR="00B6316D" w14:paraId="3D77E70C" w14:textId="77777777" w:rsidTr="00965253">
        <w:tc>
          <w:tcPr>
            <w:tcW w:w="5637" w:type="dxa"/>
          </w:tcPr>
          <w:p w14:paraId="18794DA2" w14:textId="77777777" w:rsidR="00B6316D" w:rsidRDefault="00B6316D" w:rsidP="00044FB3">
            <w:pPr>
              <w:rPr>
                <w:rFonts w:ascii="Tahoma" w:hAnsi="Tahoma" w:cs="Tahoma"/>
                <w:color w:val="000000" w:themeColor="text1"/>
              </w:rPr>
            </w:pPr>
            <w:r>
              <w:rPr>
                <w:rFonts w:ascii="Tahoma" w:hAnsi="Tahoma" w:cs="Tahoma"/>
                <w:color w:val="000000" w:themeColor="text1"/>
              </w:rPr>
              <w:t>Generating and Managing Rotas</w:t>
            </w:r>
          </w:p>
        </w:tc>
        <w:tc>
          <w:tcPr>
            <w:tcW w:w="1559" w:type="dxa"/>
          </w:tcPr>
          <w:p w14:paraId="00A40F48" w14:textId="77777777" w:rsidR="00B6316D" w:rsidRDefault="00A5134E" w:rsidP="00281B80">
            <w:pPr>
              <w:jc w:val="center"/>
              <w:rPr>
                <w:b/>
                <w:color w:val="1F497D" w:themeColor="text2"/>
                <w:sz w:val="24"/>
                <w:szCs w:val="24"/>
              </w:rPr>
            </w:pPr>
            <w:r>
              <w:rPr>
                <w:b/>
                <w:color w:val="1F497D" w:themeColor="text2"/>
                <w:sz w:val="24"/>
                <w:szCs w:val="24"/>
              </w:rPr>
              <w:t>D</w:t>
            </w:r>
          </w:p>
        </w:tc>
        <w:tc>
          <w:tcPr>
            <w:tcW w:w="2658" w:type="dxa"/>
          </w:tcPr>
          <w:p w14:paraId="30EADEF3" w14:textId="77777777" w:rsidR="00B6316D" w:rsidRDefault="00B6316D" w:rsidP="00281B80">
            <w:pPr>
              <w:jc w:val="center"/>
              <w:rPr>
                <w:b/>
                <w:color w:val="1F497D" w:themeColor="text2"/>
                <w:sz w:val="24"/>
                <w:szCs w:val="24"/>
              </w:rPr>
            </w:pPr>
            <w:r>
              <w:rPr>
                <w:b/>
                <w:color w:val="1F497D" w:themeColor="text2"/>
                <w:sz w:val="24"/>
                <w:szCs w:val="24"/>
              </w:rPr>
              <w:t>A &amp; I</w:t>
            </w:r>
          </w:p>
        </w:tc>
      </w:tr>
      <w:tr w:rsidR="0091221B" w14:paraId="3BA7CB19" w14:textId="77777777" w:rsidTr="00954A69">
        <w:tc>
          <w:tcPr>
            <w:tcW w:w="9854" w:type="dxa"/>
            <w:gridSpan w:val="3"/>
            <w:shd w:val="clear" w:color="auto" w:fill="DAEEF3" w:themeFill="accent5" w:themeFillTint="33"/>
          </w:tcPr>
          <w:p w14:paraId="3BE78360" w14:textId="77777777" w:rsidR="0091221B" w:rsidRDefault="0091221B" w:rsidP="00044FB3">
            <w:pPr>
              <w:rPr>
                <w:b/>
                <w:color w:val="1F497D" w:themeColor="text2"/>
                <w:sz w:val="36"/>
                <w:szCs w:val="36"/>
              </w:rPr>
            </w:pPr>
            <w:r>
              <w:rPr>
                <w:b/>
                <w:color w:val="1F497D" w:themeColor="text2"/>
                <w:sz w:val="36"/>
                <w:szCs w:val="36"/>
              </w:rPr>
              <w:t>Skills/Competencies:</w:t>
            </w:r>
          </w:p>
        </w:tc>
      </w:tr>
      <w:tr w:rsidR="002B6C53" w14:paraId="5AA608AA" w14:textId="77777777" w:rsidTr="00965253">
        <w:tc>
          <w:tcPr>
            <w:tcW w:w="5637" w:type="dxa"/>
          </w:tcPr>
          <w:p w14:paraId="2F275407" w14:textId="77777777" w:rsidR="002B6C53" w:rsidRDefault="002B6C53" w:rsidP="00044FB3">
            <w:pPr>
              <w:rPr>
                <w:rFonts w:ascii="Tahoma" w:hAnsi="Tahoma" w:cs="Tahoma"/>
                <w:color w:val="000000" w:themeColor="text1"/>
              </w:rPr>
            </w:pPr>
            <w:r>
              <w:rPr>
                <w:rFonts w:ascii="Tahoma" w:hAnsi="Tahoma" w:cs="Tahoma"/>
                <w:color w:val="000000" w:themeColor="text1"/>
              </w:rPr>
              <w:t>Good customer relation</w:t>
            </w:r>
            <w:r w:rsidR="004F7223">
              <w:rPr>
                <w:rFonts w:ascii="Tahoma" w:hAnsi="Tahoma" w:cs="Tahoma"/>
                <w:color w:val="000000" w:themeColor="text1"/>
              </w:rPr>
              <w:t>ship</w:t>
            </w:r>
            <w:r>
              <w:rPr>
                <w:rFonts w:ascii="Tahoma" w:hAnsi="Tahoma" w:cs="Tahoma"/>
                <w:color w:val="000000" w:themeColor="text1"/>
              </w:rPr>
              <w:t xml:space="preserve"> skills</w:t>
            </w:r>
          </w:p>
        </w:tc>
        <w:tc>
          <w:tcPr>
            <w:tcW w:w="1559" w:type="dxa"/>
          </w:tcPr>
          <w:p w14:paraId="12CF5122" w14:textId="77777777" w:rsidR="002B6C53" w:rsidRDefault="002B6C53" w:rsidP="00281B80">
            <w:pPr>
              <w:jc w:val="center"/>
              <w:rPr>
                <w:b/>
                <w:color w:val="1F497D" w:themeColor="text2"/>
                <w:sz w:val="24"/>
                <w:szCs w:val="24"/>
              </w:rPr>
            </w:pPr>
            <w:r>
              <w:rPr>
                <w:b/>
                <w:color w:val="1F497D" w:themeColor="text2"/>
                <w:sz w:val="24"/>
                <w:szCs w:val="24"/>
              </w:rPr>
              <w:t>E</w:t>
            </w:r>
          </w:p>
        </w:tc>
        <w:tc>
          <w:tcPr>
            <w:tcW w:w="2658" w:type="dxa"/>
          </w:tcPr>
          <w:p w14:paraId="36684EDB" w14:textId="77777777" w:rsidR="002B6C53" w:rsidRDefault="002B6C53" w:rsidP="00281B80">
            <w:pPr>
              <w:jc w:val="center"/>
              <w:rPr>
                <w:b/>
                <w:color w:val="1F497D" w:themeColor="text2"/>
                <w:sz w:val="24"/>
                <w:szCs w:val="24"/>
              </w:rPr>
            </w:pPr>
            <w:r>
              <w:rPr>
                <w:b/>
                <w:color w:val="1F497D" w:themeColor="text2"/>
                <w:sz w:val="24"/>
                <w:szCs w:val="24"/>
              </w:rPr>
              <w:t>I</w:t>
            </w:r>
          </w:p>
        </w:tc>
      </w:tr>
      <w:tr w:rsidR="004F7223" w14:paraId="5F1D17C3" w14:textId="77777777" w:rsidTr="00965253">
        <w:tc>
          <w:tcPr>
            <w:tcW w:w="5637" w:type="dxa"/>
          </w:tcPr>
          <w:p w14:paraId="2EA74B2F" w14:textId="77777777" w:rsidR="004F7223" w:rsidRDefault="004F7223" w:rsidP="00044FB3">
            <w:pPr>
              <w:rPr>
                <w:rFonts w:ascii="Tahoma" w:hAnsi="Tahoma" w:cs="Tahoma"/>
                <w:color w:val="000000" w:themeColor="text1"/>
              </w:rPr>
            </w:pPr>
            <w:r>
              <w:rPr>
                <w:rFonts w:ascii="Tahoma" w:hAnsi="Tahoma" w:cs="Tahoma"/>
                <w:color w:val="000000" w:themeColor="text1"/>
              </w:rPr>
              <w:t xml:space="preserve">Excellent organisational skills </w:t>
            </w:r>
          </w:p>
        </w:tc>
        <w:tc>
          <w:tcPr>
            <w:tcW w:w="1559" w:type="dxa"/>
          </w:tcPr>
          <w:p w14:paraId="62FC135A" w14:textId="77777777" w:rsidR="004F7223" w:rsidRDefault="004F7223" w:rsidP="00281B80">
            <w:pPr>
              <w:jc w:val="center"/>
              <w:rPr>
                <w:b/>
                <w:color w:val="1F497D" w:themeColor="text2"/>
                <w:sz w:val="24"/>
                <w:szCs w:val="24"/>
              </w:rPr>
            </w:pPr>
            <w:r>
              <w:rPr>
                <w:b/>
                <w:color w:val="1F497D" w:themeColor="text2"/>
                <w:sz w:val="24"/>
                <w:szCs w:val="24"/>
              </w:rPr>
              <w:t>E</w:t>
            </w:r>
          </w:p>
        </w:tc>
        <w:tc>
          <w:tcPr>
            <w:tcW w:w="2658" w:type="dxa"/>
          </w:tcPr>
          <w:p w14:paraId="7B7F5642" w14:textId="77777777" w:rsidR="004F7223" w:rsidRDefault="004F7223" w:rsidP="00281B80">
            <w:pPr>
              <w:jc w:val="center"/>
              <w:rPr>
                <w:b/>
                <w:color w:val="1F497D" w:themeColor="text2"/>
                <w:sz w:val="24"/>
                <w:szCs w:val="24"/>
              </w:rPr>
            </w:pPr>
            <w:r>
              <w:rPr>
                <w:b/>
                <w:color w:val="1F497D" w:themeColor="text2"/>
                <w:sz w:val="24"/>
                <w:szCs w:val="24"/>
              </w:rPr>
              <w:t>A &amp; I</w:t>
            </w:r>
          </w:p>
        </w:tc>
      </w:tr>
      <w:tr w:rsidR="00965253" w14:paraId="134E87B5" w14:textId="77777777" w:rsidTr="00965253">
        <w:tc>
          <w:tcPr>
            <w:tcW w:w="5637" w:type="dxa"/>
          </w:tcPr>
          <w:p w14:paraId="7A25825B"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Ability to follow policy and procedure</w:t>
            </w:r>
          </w:p>
        </w:tc>
        <w:tc>
          <w:tcPr>
            <w:tcW w:w="1559" w:type="dxa"/>
          </w:tcPr>
          <w:p w14:paraId="0C06DA31"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658" w:type="dxa"/>
          </w:tcPr>
          <w:p w14:paraId="7DED4A76" w14:textId="77777777" w:rsidR="00965253" w:rsidRPr="00281B80" w:rsidRDefault="006649B3" w:rsidP="00281B80">
            <w:pPr>
              <w:jc w:val="center"/>
              <w:rPr>
                <w:b/>
                <w:color w:val="1F497D" w:themeColor="text2"/>
                <w:sz w:val="24"/>
                <w:szCs w:val="24"/>
              </w:rPr>
            </w:pPr>
            <w:r>
              <w:rPr>
                <w:b/>
                <w:color w:val="1F497D" w:themeColor="text2"/>
                <w:sz w:val="24"/>
                <w:szCs w:val="24"/>
              </w:rPr>
              <w:t>A</w:t>
            </w:r>
          </w:p>
        </w:tc>
      </w:tr>
      <w:tr w:rsidR="0094415B" w14:paraId="252673AD" w14:textId="77777777" w:rsidTr="00965253">
        <w:tc>
          <w:tcPr>
            <w:tcW w:w="5637" w:type="dxa"/>
          </w:tcPr>
          <w:p w14:paraId="46B8E187" w14:textId="77777777" w:rsidR="0094415B" w:rsidRDefault="002B6C53" w:rsidP="008A6B7C">
            <w:pPr>
              <w:rPr>
                <w:rFonts w:ascii="Tahoma" w:hAnsi="Tahoma" w:cs="Tahoma"/>
                <w:color w:val="000000" w:themeColor="text1"/>
              </w:rPr>
            </w:pPr>
            <w:r>
              <w:rPr>
                <w:rFonts w:ascii="Tahoma" w:hAnsi="Tahoma" w:cs="Tahoma"/>
                <w:color w:val="000000" w:themeColor="text1"/>
              </w:rPr>
              <w:t>Competent i</w:t>
            </w:r>
            <w:r w:rsidR="0094415B">
              <w:rPr>
                <w:rFonts w:ascii="Tahoma" w:hAnsi="Tahoma" w:cs="Tahoma"/>
                <w:color w:val="000000" w:themeColor="text1"/>
              </w:rPr>
              <w:t xml:space="preserve">n Microsoft Office: word, Excel </w:t>
            </w:r>
          </w:p>
        </w:tc>
        <w:tc>
          <w:tcPr>
            <w:tcW w:w="1559" w:type="dxa"/>
          </w:tcPr>
          <w:p w14:paraId="3DB0C96A" w14:textId="77777777" w:rsidR="0094415B" w:rsidRDefault="0094415B" w:rsidP="00281B80">
            <w:pPr>
              <w:jc w:val="center"/>
              <w:rPr>
                <w:b/>
                <w:color w:val="1F497D" w:themeColor="text2"/>
                <w:sz w:val="24"/>
                <w:szCs w:val="24"/>
              </w:rPr>
            </w:pPr>
            <w:r>
              <w:rPr>
                <w:b/>
                <w:color w:val="1F497D" w:themeColor="text2"/>
                <w:sz w:val="24"/>
                <w:szCs w:val="24"/>
              </w:rPr>
              <w:t>E</w:t>
            </w:r>
          </w:p>
        </w:tc>
        <w:tc>
          <w:tcPr>
            <w:tcW w:w="2658" w:type="dxa"/>
          </w:tcPr>
          <w:p w14:paraId="422BCB63" w14:textId="77777777" w:rsidR="0094415B" w:rsidRDefault="0094415B" w:rsidP="00281B80">
            <w:pPr>
              <w:jc w:val="center"/>
              <w:rPr>
                <w:b/>
                <w:color w:val="1F497D" w:themeColor="text2"/>
                <w:sz w:val="24"/>
                <w:szCs w:val="24"/>
              </w:rPr>
            </w:pPr>
            <w:r>
              <w:rPr>
                <w:b/>
                <w:color w:val="1F497D" w:themeColor="text2"/>
                <w:sz w:val="24"/>
                <w:szCs w:val="24"/>
              </w:rPr>
              <w:t>A</w:t>
            </w:r>
          </w:p>
        </w:tc>
      </w:tr>
      <w:tr w:rsidR="00965253" w14:paraId="2AE055DD" w14:textId="77777777" w:rsidTr="00965253">
        <w:tc>
          <w:tcPr>
            <w:tcW w:w="5637" w:type="dxa"/>
          </w:tcPr>
          <w:p w14:paraId="4F307E1A" w14:textId="77777777" w:rsidR="00965253" w:rsidRPr="00281B80" w:rsidRDefault="004E298C" w:rsidP="008A6B7C">
            <w:pPr>
              <w:rPr>
                <w:rFonts w:ascii="Tahoma" w:hAnsi="Tahoma" w:cs="Tahoma"/>
                <w:color w:val="000000" w:themeColor="text1"/>
              </w:rPr>
            </w:pPr>
            <w:r>
              <w:rPr>
                <w:rFonts w:ascii="Tahoma" w:hAnsi="Tahoma" w:cs="Tahoma"/>
                <w:color w:val="000000" w:themeColor="text1"/>
              </w:rPr>
              <w:t>Attention to detail</w:t>
            </w:r>
          </w:p>
        </w:tc>
        <w:tc>
          <w:tcPr>
            <w:tcW w:w="1559" w:type="dxa"/>
          </w:tcPr>
          <w:p w14:paraId="12628583"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658" w:type="dxa"/>
          </w:tcPr>
          <w:p w14:paraId="68A8B2CD"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965253" w14:paraId="5FEE5CA7" w14:textId="77777777" w:rsidTr="00965253">
        <w:tc>
          <w:tcPr>
            <w:tcW w:w="5637" w:type="dxa"/>
          </w:tcPr>
          <w:p w14:paraId="7B4ACEA2"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Self-motivated and ability to use own initiative</w:t>
            </w:r>
          </w:p>
        </w:tc>
        <w:tc>
          <w:tcPr>
            <w:tcW w:w="1559" w:type="dxa"/>
          </w:tcPr>
          <w:p w14:paraId="7FE60466"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658" w:type="dxa"/>
          </w:tcPr>
          <w:p w14:paraId="3643BE75" w14:textId="77777777" w:rsidR="00965253" w:rsidRPr="00281B80" w:rsidRDefault="006649B3" w:rsidP="00281B80">
            <w:pPr>
              <w:jc w:val="center"/>
              <w:rPr>
                <w:b/>
                <w:color w:val="1F497D" w:themeColor="text2"/>
                <w:sz w:val="24"/>
                <w:szCs w:val="24"/>
              </w:rPr>
            </w:pPr>
            <w:r>
              <w:rPr>
                <w:b/>
                <w:color w:val="1F497D" w:themeColor="text2"/>
                <w:sz w:val="24"/>
                <w:szCs w:val="24"/>
              </w:rPr>
              <w:t>A &amp; I</w:t>
            </w:r>
          </w:p>
        </w:tc>
      </w:tr>
      <w:tr w:rsidR="0094415B" w14:paraId="4AEFA8FA" w14:textId="77777777" w:rsidTr="00965253">
        <w:tc>
          <w:tcPr>
            <w:tcW w:w="5637" w:type="dxa"/>
          </w:tcPr>
          <w:p w14:paraId="56655DD0" w14:textId="77777777" w:rsidR="0094415B" w:rsidRDefault="0094415B" w:rsidP="004F7223">
            <w:pPr>
              <w:rPr>
                <w:rFonts w:ascii="Tahoma" w:hAnsi="Tahoma" w:cs="Tahoma"/>
                <w:color w:val="000000" w:themeColor="text1"/>
              </w:rPr>
            </w:pPr>
            <w:r>
              <w:rPr>
                <w:rFonts w:ascii="Tahoma" w:hAnsi="Tahoma" w:cs="Tahoma"/>
                <w:color w:val="000000" w:themeColor="text1"/>
              </w:rPr>
              <w:t xml:space="preserve">Effectively prioritising a competing </w:t>
            </w:r>
            <w:r w:rsidR="004F7223">
              <w:rPr>
                <w:rFonts w:ascii="Tahoma" w:hAnsi="Tahoma" w:cs="Tahoma"/>
                <w:color w:val="000000" w:themeColor="text1"/>
              </w:rPr>
              <w:t xml:space="preserve">and </w:t>
            </w:r>
            <w:r>
              <w:rPr>
                <w:rFonts w:ascii="Tahoma" w:hAnsi="Tahoma" w:cs="Tahoma"/>
                <w:color w:val="000000" w:themeColor="text1"/>
              </w:rPr>
              <w:t>demanding workload</w:t>
            </w:r>
          </w:p>
        </w:tc>
        <w:tc>
          <w:tcPr>
            <w:tcW w:w="1559" w:type="dxa"/>
          </w:tcPr>
          <w:p w14:paraId="09CCEB07" w14:textId="77777777" w:rsidR="0094415B" w:rsidRDefault="0094415B" w:rsidP="00281B80">
            <w:pPr>
              <w:jc w:val="center"/>
              <w:rPr>
                <w:b/>
                <w:color w:val="1F497D" w:themeColor="text2"/>
                <w:sz w:val="24"/>
                <w:szCs w:val="24"/>
              </w:rPr>
            </w:pPr>
            <w:r>
              <w:rPr>
                <w:b/>
                <w:color w:val="1F497D" w:themeColor="text2"/>
                <w:sz w:val="24"/>
                <w:szCs w:val="24"/>
              </w:rPr>
              <w:t>E</w:t>
            </w:r>
          </w:p>
        </w:tc>
        <w:tc>
          <w:tcPr>
            <w:tcW w:w="2658" w:type="dxa"/>
          </w:tcPr>
          <w:p w14:paraId="156125B1" w14:textId="77777777" w:rsidR="0094415B" w:rsidRDefault="004A2EB8" w:rsidP="00281B80">
            <w:pPr>
              <w:jc w:val="center"/>
              <w:rPr>
                <w:b/>
                <w:color w:val="1F497D" w:themeColor="text2"/>
                <w:sz w:val="24"/>
                <w:szCs w:val="24"/>
              </w:rPr>
            </w:pPr>
            <w:r>
              <w:rPr>
                <w:b/>
                <w:color w:val="1F497D" w:themeColor="text2"/>
                <w:sz w:val="24"/>
                <w:szCs w:val="24"/>
              </w:rPr>
              <w:t xml:space="preserve">A &amp; </w:t>
            </w:r>
            <w:r w:rsidR="0094415B">
              <w:rPr>
                <w:b/>
                <w:color w:val="1F497D" w:themeColor="text2"/>
                <w:sz w:val="24"/>
                <w:szCs w:val="24"/>
              </w:rPr>
              <w:t>I</w:t>
            </w:r>
          </w:p>
        </w:tc>
      </w:tr>
      <w:tr w:rsidR="0091221B" w14:paraId="13F5A0BF" w14:textId="77777777" w:rsidTr="00954A69">
        <w:tc>
          <w:tcPr>
            <w:tcW w:w="9854" w:type="dxa"/>
            <w:gridSpan w:val="3"/>
            <w:shd w:val="clear" w:color="auto" w:fill="DAEEF3" w:themeFill="accent5" w:themeFillTint="33"/>
          </w:tcPr>
          <w:p w14:paraId="67326911" w14:textId="77777777" w:rsidR="0091221B" w:rsidRDefault="0091221B" w:rsidP="00044FB3">
            <w:pPr>
              <w:rPr>
                <w:b/>
                <w:color w:val="1F497D" w:themeColor="text2"/>
                <w:sz w:val="36"/>
                <w:szCs w:val="36"/>
              </w:rPr>
            </w:pPr>
            <w:r>
              <w:rPr>
                <w:b/>
                <w:color w:val="1F497D" w:themeColor="text2"/>
                <w:sz w:val="36"/>
                <w:szCs w:val="36"/>
              </w:rPr>
              <w:t>Personal Qualities/Behaviours:</w:t>
            </w:r>
          </w:p>
        </w:tc>
      </w:tr>
      <w:tr w:rsidR="00965253" w14:paraId="7B6D61F8" w14:textId="77777777" w:rsidTr="00965253">
        <w:tc>
          <w:tcPr>
            <w:tcW w:w="5637" w:type="dxa"/>
          </w:tcPr>
          <w:p w14:paraId="5124849F"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Confidence in giving advice and information</w:t>
            </w:r>
          </w:p>
        </w:tc>
        <w:tc>
          <w:tcPr>
            <w:tcW w:w="1559" w:type="dxa"/>
          </w:tcPr>
          <w:p w14:paraId="01009B50" w14:textId="77777777" w:rsidR="00965253" w:rsidRPr="00281B80" w:rsidRDefault="008A6B7C" w:rsidP="00281B80">
            <w:pPr>
              <w:jc w:val="center"/>
              <w:rPr>
                <w:b/>
                <w:color w:val="1F497D" w:themeColor="text2"/>
                <w:sz w:val="24"/>
                <w:szCs w:val="24"/>
              </w:rPr>
            </w:pPr>
            <w:r>
              <w:rPr>
                <w:b/>
                <w:color w:val="1F497D" w:themeColor="text2"/>
                <w:sz w:val="24"/>
                <w:szCs w:val="24"/>
              </w:rPr>
              <w:t>E</w:t>
            </w:r>
          </w:p>
        </w:tc>
        <w:tc>
          <w:tcPr>
            <w:tcW w:w="2658" w:type="dxa"/>
          </w:tcPr>
          <w:p w14:paraId="0F52ED7C" w14:textId="77777777" w:rsidR="00965253" w:rsidRPr="00281B80" w:rsidRDefault="006649B3" w:rsidP="00281B80">
            <w:pPr>
              <w:jc w:val="center"/>
              <w:rPr>
                <w:b/>
                <w:color w:val="1F497D" w:themeColor="text2"/>
                <w:sz w:val="24"/>
                <w:szCs w:val="24"/>
              </w:rPr>
            </w:pPr>
            <w:r>
              <w:rPr>
                <w:b/>
                <w:color w:val="1F497D" w:themeColor="text2"/>
                <w:sz w:val="24"/>
                <w:szCs w:val="24"/>
              </w:rPr>
              <w:t>I</w:t>
            </w:r>
          </w:p>
        </w:tc>
      </w:tr>
      <w:tr w:rsidR="00965253" w14:paraId="03C82F89" w14:textId="77777777" w:rsidTr="00965253">
        <w:tc>
          <w:tcPr>
            <w:tcW w:w="5637" w:type="dxa"/>
          </w:tcPr>
          <w:p w14:paraId="2E546E14" w14:textId="77777777" w:rsidR="00965253" w:rsidRPr="00281B80" w:rsidRDefault="004A77A6" w:rsidP="00044FB3">
            <w:pPr>
              <w:rPr>
                <w:rFonts w:ascii="Tahoma" w:hAnsi="Tahoma" w:cs="Tahoma"/>
                <w:color w:val="000000" w:themeColor="text1"/>
              </w:rPr>
            </w:pPr>
            <w:r>
              <w:rPr>
                <w:rFonts w:ascii="Tahoma" w:hAnsi="Tahoma" w:cs="Tahoma"/>
                <w:color w:val="000000" w:themeColor="text1"/>
              </w:rPr>
              <w:t>Excellent communication skills both oral and written</w:t>
            </w:r>
          </w:p>
        </w:tc>
        <w:tc>
          <w:tcPr>
            <w:tcW w:w="1559" w:type="dxa"/>
          </w:tcPr>
          <w:p w14:paraId="780FC49D" w14:textId="77777777" w:rsidR="00965253" w:rsidRPr="00281B80" w:rsidRDefault="004A77A6" w:rsidP="00281B80">
            <w:pPr>
              <w:jc w:val="center"/>
              <w:rPr>
                <w:b/>
                <w:color w:val="1F497D" w:themeColor="text2"/>
                <w:sz w:val="24"/>
                <w:szCs w:val="24"/>
              </w:rPr>
            </w:pPr>
            <w:r>
              <w:rPr>
                <w:b/>
                <w:color w:val="1F497D" w:themeColor="text2"/>
                <w:sz w:val="24"/>
                <w:szCs w:val="24"/>
              </w:rPr>
              <w:t>E</w:t>
            </w:r>
          </w:p>
        </w:tc>
        <w:tc>
          <w:tcPr>
            <w:tcW w:w="2658" w:type="dxa"/>
          </w:tcPr>
          <w:p w14:paraId="0FF6A297" w14:textId="77777777" w:rsidR="00965253" w:rsidRPr="00281B80" w:rsidRDefault="004A2EB8" w:rsidP="00281B80">
            <w:pPr>
              <w:jc w:val="center"/>
              <w:rPr>
                <w:b/>
                <w:color w:val="1F497D" w:themeColor="text2"/>
                <w:sz w:val="24"/>
                <w:szCs w:val="24"/>
              </w:rPr>
            </w:pPr>
            <w:r>
              <w:rPr>
                <w:b/>
                <w:color w:val="1F497D" w:themeColor="text2"/>
                <w:sz w:val="24"/>
                <w:szCs w:val="24"/>
              </w:rPr>
              <w:t xml:space="preserve">A &amp; </w:t>
            </w:r>
            <w:r w:rsidR="004A77A6">
              <w:rPr>
                <w:b/>
                <w:color w:val="1F497D" w:themeColor="text2"/>
                <w:sz w:val="24"/>
                <w:szCs w:val="24"/>
              </w:rPr>
              <w:t>I</w:t>
            </w:r>
          </w:p>
        </w:tc>
      </w:tr>
      <w:tr w:rsidR="00965253" w14:paraId="1893CB00" w14:textId="77777777" w:rsidTr="00965253">
        <w:tc>
          <w:tcPr>
            <w:tcW w:w="5637" w:type="dxa"/>
          </w:tcPr>
          <w:p w14:paraId="31D4427C" w14:textId="77777777" w:rsidR="00965253" w:rsidRPr="00281B80" w:rsidRDefault="0094415B" w:rsidP="0094415B">
            <w:pPr>
              <w:rPr>
                <w:rFonts w:ascii="Tahoma" w:hAnsi="Tahoma" w:cs="Tahoma"/>
                <w:color w:val="000000" w:themeColor="text1"/>
              </w:rPr>
            </w:pPr>
            <w:r>
              <w:rPr>
                <w:rFonts w:ascii="Tahoma" w:hAnsi="Tahoma" w:cs="Tahoma"/>
                <w:color w:val="000000" w:themeColor="text1"/>
              </w:rPr>
              <w:t>Remain calm under pressure</w:t>
            </w:r>
          </w:p>
        </w:tc>
        <w:tc>
          <w:tcPr>
            <w:tcW w:w="1559" w:type="dxa"/>
          </w:tcPr>
          <w:p w14:paraId="37074CDD"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658" w:type="dxa"/>
          </w:tcPr>
          <w:p w14:paraId="2E1C8E82" w14:textId="77777777" w:rsidR="00965253" w:rsidRPr="00281B80" w:rsidRDefault="0094415B" w:rsidP="00281B80">
            <w:pPr>
              <w:jc w:val="center"/>
              <w:rPr>
                <w:b/>
                <w:color w:val="1F497D" w:themeColor="text2"/>
                <w:sz w:val="24"/>
                <w:szCs w:val="24"/>
              </w:rPr>
            </w:pPr>
            <w:r>
              <w:rPr>
                <w:b/>
                <w:color w:val="1F497D" w:themeColor="text2"/>
                <w:sz w:val="24"/>
                <w:szCs w:val="24"/>
              </w:rPr>
              <w:t>I</w:t>
            </w:r>
          </w:p>
        </w:tc>
      </w:tr>
      <w:tr w:rsidR="00965253" w14:paraId="2265DC85" w14:textId="77777777" w:rsidTr="00965253">
        <w:tc>
          <w:tcPr>
            <w:tcW w:w="5637" w:type="dxa"/>
          </w:tcPr>
          <w:p w14:paraId="78DF7432" w14:textId="77777777" w:rsidR="00965253" w:rsidRPr="00281B80" w:rsidRDefault="0094415B" w:rsidP="00044FB3">
            <w:pPr>
              <w:rPr>
                <w:rFonts w:ascii="Tahoma" w:hAnsi="Tahoma" w:cs="Tahoma"/>
                <w:color w:val="000000" w:themeColor="text1"/>
              </w:rPr>
            </w:pPr>
            <w:r>
              <w:rPr>
                <w:rFonts w:ascii="Tahoma" w:hAnsi="Tahoma" w:cs="Tahoma"/>
                <w:color w:val="000000" w:themeColor="text1"/>
              </w:rPr>
              <w:t>Respond positively to change</w:t>
            </w:r>
          </w:p>
        </w:tc>
        <w:tc>
          <w:tcPr>
            <w:tcW w:w="1559" w:type="dxa"/>
          </w:tcPr>
          <w:p w14:paraId="2F79A105" w14:textId="77777777" w:rsidR="00965253" w:rsidRPr="00281B80" w:rsidRDefault="0094415B" w:rsidP="00281B80">
            <w:pPr>
              <w:jc w:val="center"/>
              <w:rPr>
                <w:b/>
                <w:color w:val="1F497D" w:themeColor="text2"/>
                <w:sz w:val="24"/>
                <w:szCs w:val="24"/>
              </w:rPr>
            </w:pPr>
            <w:r>
              <w:rPr>
                <w:b/>
                <w:color w:val="1F497D" w:themeColor="text2"/>
                <w:sz w:val="24"/>
                <w:szCs w:val="24"/>
              </w:rPr>
              <w:t>E</w:t>
            </w:r>
          </w:p>
        </w:tc>
        <w:tc>
          <w:tcPr>
            <w:tcW w:w="2658" w:type="dxa"/>
          </w:tcPr>
          <w:p w14:paraId="68230439" w14:textId="77777777" w:rsidR="00965253" w:rsidRPr="00281B80" w:rsidRDefault="0094415B" w:rsidP="00281B80">
            <w:pPr>
              <w:jc w:val="center"/>
              <w:rPr>
                <w:b/>
                <w:color w:val="1F497D" w:themeColor="text2"/>
                <w:sz w:val="24"/>
                <w:szCs w:val="24"/>
              </w:rPr>
            </w:pPr>
            <w:r>
              <w:rPr>
                <w:b/>
                <w:color w:val="1F497D" w:themeColor="text2"/>
                <w:sz w:val="24"/>
                <w:szCs w:val="24"/>
              </w:rPr>
              <w:t>I</w:t>
            </w:r>
          </w:p>
        </w:tc>
      </w:tr>
      <w:tr w:rsidR="0091221B" w14:paraId="29B2DB01" w14:textId="77777777" w:rsidTr="00954A69">
        <w:tc>
          <w:tcPr>
            <w:tcW w:w="9854" w:type="dxa"/>
            <w:gridSpan w:val="3"/>
            <w:shd w:val="clear" w:color="auto" w:fill="DAEEF3" w:themeFill="accent5" w:themeFillTint="33"/>
          </w:tcPr>
          <w:p w14:paraId="38C99DAD" w14:textId="77777777" w:rsidR="0091221B" w:rsidRDefault="0091221B" w:rsidP="00044FB3">
            <w:pPr>
              <w:rPr>
                <w:b/>
                <w:color w:val="1F497D" w:themeColor="text2"/>
                <w:sz w:val="36"/>
                <w:szCs w:val="36"/>
              </w:rPr>
            </w:pPr>
            <w:r>
              <w:rPr>
                <w:b/>
                <w:color w:val="1F497D" w:themeColor="text2"/>
                <w:sz w:val="36"/>
                <w:szCs w:val="36"/>
              </w:rPr>
              <w:t>Other:</w:t>
            </w:r>
          </w:p>
        </w:tc>
      </w:tr>
      <w:tr w:rsidR="00965253" w14:paraId="53BEB61A" w14:textId="77777777" w:rsidTr="00965253">
        <w:tc>
          <w:tcPr>
            <w:tcW w:w="5637" w:type="dxa"/>
          </w:tcPr>
          <w:p w14:paraId="4D887115" w14:textId="77777777" w:rsidR="00965253" w:rsidRPr="00281B80" w:rsidRDefault="004E298C" w:rsidP="00044FB3">
            <w:pPr>
              <w:rPr>
                <w:rFonts w:ascii="Tahoma" w:hAnsi="Tahoma" w:cs="Tahoma"/>
                <w:color w:val="000000" w:themeColor="text1"/>
              </w:rPr>
            </w:pPr>
            <w:r>
              <w:rPr>
                <w:rFonts w:ascii="Tahoma" w:hAnsi="Tahoma" w:cs="Tahoma"/>
                <w:color w:val="000000" w:themeColor="text1"/>
              </w:rPr>
              <w:t>Flexible approach to working</w:t>
            </w:r>
          </w:p>
        </w:tc>
        <w:tc>
          <w:tcPr>
            <w:tcW w:w="1559" w:type="dxa"/>
          </w:tcPr>
          <w:p w14:paraId="0667038E" w14:textId="77777777" w:rsidR="00965253" w:rsidRPr="00281B80" w:rsidRDefault="004E298C" w:rsidP="00281B80">
            <w:pPr>
              <w:jc w:val="center"/>
              <w:rPr>
                <w:b/>
                <w:color w:val="1F497D" w:themeColor="text2"/>
                <w:sz w:val="24"/>
                <w:szCs w:val="24"/>
              </w:rPr>
            </w:pPr>
            <w:r>
              <w:rPr>
                <w:b/>
                <w:color w:val="1F497D" w:themeColor="text2"/>
                <w:sz w:val="24"/>
                <w:szCs w:val="24"/>
              </w:rPr>
              <w:t>E</w:t>
            </w:r>
          </w:p>
        </w:tc>
        <w:tc>
          <w:tcPr>
            <w:tcW w:w="2658" w:type="dxa"/>
          </w:tcPr>
          <w:p w14:paraId="390018A8" w14:textId="77777777" w:rsidR="00965253" w:rsidRPr="00281B80" w:rsidRDefault="006649B3" w:rsidP="00281B80">
            <w:pPr>
              <w:jc w:val="center"/>
              <w:rPr>
                <w:b/>
                <w:color w:val="1F497D" w:themeColor="text2"/>
                <w:sz w:val="24"/>
                <w:szCs w:val="24"/>
              </w:rPr>
            </w:pPr>
            <w:r>
              <w:rPr>
                <w:b/>
                <w:color w:val="1F497D" w:themeColor="text2"/>
                <w:sz w:val="24"/>
                <w:szCs w:val="24"/>
              </w:rPr>
              <w:t xml:space="preserve"> I</w:t>
            </w:r>
          </w:p>
        </w:tc>
      </w:tr>
      <w:tr w:rsidR="00281B80" w14:paraId="69B76D95" w14:textId="77777777" w:rsidTr="00965253">
        <w:tc>
          <w:tcPr>
            <w:tcW w:w="5637" w:type="dxa"/>
          </w:tcPr>
          <w:p w14:paraId="565CF1D0" w14:textId="77777777" w:rsidR="00281B80" w:rsidRPr="00281B80" w:rsidRDefault="001B7059" w:rsidP="00044FB3">
            <w:pPr>
              <w:rPr>
                <w:rFonts w:ascii="Tahoma" w:hAnsi="Tahoma" w:cs="Tahoma"/>
                <w:color w:val="000000" w:themeColor="text1"/>
              </w:rPr>
            </w:pPr>
            <w:r>
              <w:rPr>
                <w:rFonts w:ascii="Tahoma" w:hAnsi="Tahoma" w:cs="Tahoma"/>
                <w:color w:val="000000" w:themeColor="text1"/>
              </w:rPr>
              <w:lastRenderedPageBreak/>
              <w:t>Resilience</w:t>
            </w:r>
          </w:p>
        </w:tc>
        <w:tc>
          <w:tcPr>
            <w:tcW w:w="1559" w:type="dxa"/>
          </w:tcPr>
          <w:p w14:paraId="46B5A7C2" w14:textId="77777777" w:rsidR="00281B80" w:rsidRPr="00281B80" w:rsidRDefault="001B7059" w:rsidP="00281B80">
            <w:pPr>
              <w:jc w:val="center"/>
              <w:rPr>
                <w:b/>
                <w:color w:val="1F497D" w:themeColor="text2"/>
                <w:sz w:val="24"/>
                <w:szCs w:val="24"/>
              </w:rPr>
            </w:pPr>
            <w:r>
              <w:rPr>
                <w:b/>
                <w:color w:val="1F497D" w:themeColor="text2"/>
                <w:sz w:val="24"/>
                <w:szCs w:val="24"/>
              </w:rPr>
              <w:t>E</w:t>
            </w:r>
          </w:p>
        </w:tc>
        <w:tc>
          <w:tcPr>
            <w:tcW w:w="2658" w:type="dxa"/>
          </w:tcPr>
          <w:p w14:paraId="41F1863B" w14:textId="77777777" w:rsidR="00281B80" w:rsidRPr="00281B80" w:rsidRDefault="006649B3" w:rsidP="00281B80">
            <w:pPr>
              <w:jc w:val="center"/>
              <w:rPr>
                <w:b/>
                <w:color w:val="1F497D" w:themeColor="text2"/>
                <w:sz w:val="24"/>
                <w:szCs w:val="24"/>
              </w:rPr>
            </w:pPr>
            <w:r>
              <w:rPr>
                <w:b/>
                <w:color w:val="1F497D" w:themeColor="text2"/>
                <w:sz w:val="24"/>
                <w:szCs w:val="24"/>
              </w:rPr>
              <w:t>I</w:t>
            </w:r>
          </w:p>
        </w:tc>
      </w:tr>
      <w:tr w:rsidR="004760BB" w14:paraId="441EF066" w14:textId="77777777" w:rsidTr="00965253">
        <w:tc>
          <w:tcPr>
            <w:tcW w:w="5637" w:type="dxa"/>
          </w:tcPr>
          <w:p w14:paraId="3CF3D967" w14:textId="77777777" w:rsidR="004760BB" w:rsidRDefault="004760BB" w:rsidP="00044FB3">
            <w:pPr>
              <w:rPr>
                <w:rFonts w:ascii="Tahoma" w:hAnsi="Tahoma" w:cs="Tahoma"/>
                <w:color w:val="000000" w:themeColor="text1"/>
              </w:rPr>
            </w:pPr>
            <w:r>
              <w:rPr>
                <w:rFonts w:ascii="Tahoma" w:hAnsi="Tahoma" w:cs="Tahoma"/>
                <w:color w:val="000000" w:themeColor="text1"/>
              </w:rPr>
              <w:t>Full Clean Driving Licence</w:t>
            </w:r>
          </w:p>
        </w:tc>
        <w:tc>
          <w:tcPr>
            <w:tcW w:w="1559" w:type="dxa"/>
          </w:tcPr>
          <w:p w14:paraId="71E809F3" w14:textId="3A432ED9" w:rsidR="004760BB" w:rsidRDefault="002003D4" w:rsidP="00281B80">
            <w:pPr>
              <w:jc w:val="center"/>
              <w:rPr>
                <w:b/>
                <w:color w:val="1F497D" w:themeColor="text2"/>
                <w:sz w:val="24"/>
                <w:szCs w:val="24"/>
              </w:rPr>
            </w:pPr>
            <w:r>
              <w:rPr>
                <w:b/>
                <w:color w:val="1F497D" w:themeColor="text2"/>
                <w:sz w:val="24"/>
                <w:szCs w:val="24"/>
              </w:rPr>
              <w:t>D</w:t>
            </w:r>
          </w:p>
        </w:tc>
        <w:tc>
          <w:tcPr>
            <w:tcW w:w="2658" w:type="dxa"/>
          </w:tcPr>
          <w:p w14:paraId="6DD29EB1" w14:textId="77777777" w:rsidR="004760BB" w:rsidRDefault="004760BB" w:rsidP="00281B80">
            <w:pPr>
              <w:jc w:val="center"/>
              <w:rPr>
                <w:b/>
                <w:color w:val="1F497D" w:themeColor="text2"/>
                <w:sz w:val="24"/>
                <w:szCs w:val="24"/>
              </w:rPr>
            </w:pPr>
            <w:r>
              <w:rPr>
                <w:b/>
                <w:color w:val="1F497D" w:themeColor="text2"/>
                <w:sz w:val="24"/>
                <w:szCs w:val="24"/>
              </w:rPr>
              <w:t xml:space="preserve">A </w:t>
            </w:r>
            <w:r w:rsidR="004E45D1">
              <w:rPr>
                <w:b/>
                <w:color w:val="1F497D" w:themeColor="text2"/>
                <w:sz w:val="24"/>
                <w:szCs w:val="24"/>
              </w:rPr>
              <w:t>&amp; D</w:t>
            </w:r>
          </w:p>
        </w:tc>
      </w:tr>
      <w:tr w:rsidR="004A2EB8" w14:paraId="73591A25" w14:textId="77777777" w:rsidTr="00965253">
        <w:tc>
          <w:tcPr>
            <w:tcW w:w="5637" w:type="dxa"/>
          </w:tcPr>
          <w:p w14:paraId="71F95BE2" w14:textId="77777777" w:rsidR="004A2EB8" w:rsidRDefault="004A2EB8" w:rsidP="00044FB3">
            <w:pPr>
              <w:rPr>
                <w:rFonts w:ascii="Tahoma" w:hAnsi="Tahoma" w:cs="Tahoma"/>
                <w:color w:val="000000" w:themeColor="text1"/>
              </w:rPr>
            </w:pPr>
            <w:r>
              <w:rPr>
                <w:rFonts w:ascii="Tahoma" w:hAnsi="Tahoma" w:cs="Tahoma"/>
                <w:color w:val="000000" w:themeColor="text1"/>
              </w:rPr>
              <w:t>Disclosure and Barring Service certificate</w:t>
            </w:r>
          </w:p>
        </w:tc>
        <w:tc>
          <w:tcPr>
            <w:tcW w:w="1559" w:type="dxa"/>
          </w:tcPr>
          <w:p w14:paraId="0646DD59" w14:textId="77777777" w:rsidR="004A2EB8" w:rsidRDefault="004A2EB8" w:rsidP="00281B80">
            <w:pPr>
              <w:jc w:val="center"/>
              <w:rPr>
                <w:b/>
                <w:color w:val="1F497D" w:themeColor="text2"/>
                <w:sz w:val="24"/>
                <w:szCs w:val="24"/>
              </w:rPr>
            </w:pPr>
            <w:r>
              <w:rPr>
                <w:b/>
                <w:color w:val="1F497D" w:themeColor="text2"/>
                <w:sz w:val="24"/>
                <w:szCs w:val="24"/>
              </w:rPr>
              <w:t>D</w:t>
            </w:r>
          </w:p>
        </w:tc>
        <w:tc>
          <w:tcPr>
            <w:tcW w:w="2658" w:type="dxa"/>
          </w:tcPr>
          <w:p w14:paraId="67A656B4" w14:textId="77777777" w:rsidR="004A2EB8" w:rsidRDefault="004A2EB8" w:rsidP="00281B80">
            <w:pPr>
              <w:jc w:val="center"/>
              <w:rPr>
                <w:b/>
                <w:color w:val="1F497D" w:themeColor="text2"/>
                <w:sz w:val="24"/>
                <w:szCs w:val="24"/>
              </w:rPr>
            </w:pPr>
            <w:r>
              <w:rPr>
                <w:b/>
                <w:color w:val="1F497D" w:themeColor="text2"/>
                <w:sz w:val="24"/>
                <w:szCs w:val="24"/>
              </w:rPr>
              <w:t>A &amp; D</w:t>
            </w:r>
          </w:p>
        </w:tc>
      </w:tr>
    </w:tbl>
    <w:p w14:paraId="3C4CE6B7" w14:textId="77777777" w:rsidR="0091221B" w:rsidRPr="0091221B" w:rsidRDefault="0091221B" w:rsidP="00044FB3">
      <w:pPr>
        <w:rPr>
          <w:b/>
          <w:color w:val="1F497D" w:themeColor="text2"/>
          <w:sz w:val="36"/>
          <w:szCs w:val="36"/>
        </w:rPr>
      </w:pPr>
    </w:p>
    <w:sectPr w:rsidR="0091221B" w:rsidRPr="0091221B" w:rsidSect="00044FB3">
      <w:footerReference w:type="default" r:id="rId14"/>
      <w:pgSz w:w="11906" w:h="16838"/>
      <w:pgMar w:top="73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F29BF" w14:textId="77777777" w:rsidR="006A2D3C" w:rsidRDefault="006A2D3C" w:rsidP="00965253">
      <w:pPr>
        <w:spacing w:after="0" w:line="240" w:lineRule="auto"/>
      </w:pPr>
      <w:r>
        <w:separator/>
      </w:r>
    </w:p>
  </w:endnote>
  <w:endnote w:type="continuationSeparator" w:id="0">
    <w:p w14:paraId="1EB291FC" w14:textId="77777777" w:rsidR="006A2D3C" w:rsidRDefault="006A2D3C" w:rsidP="0096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866C" w14:textId="3C2CC148" w:rsidR="00965253" w:rsidRPr="00965253" w:rsidRDefault="002003D4" w:rsidP="002003D4">
    <w:pPr>
      <w:pStyle w:val="Footer"/>
      <w:rPr>
        <w:b/>
        <w:color w:val="4F81BD" w:themeColor="accent1"/>
        <w:sz w:val="24"/>
        <w:szCs w:val="24"/>
      </w:rPr>
    </w:pPr>
    <w:r>
      <w:rPr>
        <w:b/>
        <w:color w:val="4F81BD" w:themeColor="accent1"/>
        <w:sz w:val="24"/>
        <w:szCs w:val="24"/>
      </w:rPr>
      <w:t xml:space="preserve">Reviewed March 2025                                                            </w:t>
    </w:r>
    <w:r w:rsidR="00965253" w:rsidRPr="00965253">
      <w:rPr>
        <w:b/>
        <w:color w:val="4F81BD" w:themeColor="accent1"/>
        <w:sz w:val="24"/>
        <w:szCs w:val="24"/>
      </w:rPr>
      <w:t>We can turn your career plans into action</w:t>
    </w:r>
  </w:p>
  <w:p w14:paraId="131FA2FF" w14:textId="77777777" w:rsidR="00965253" w:rsidRDefault="00965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A0296" w14:textId="77777777" w:rsidR="006A2D3C" w:rsidRDefault="006A2D3C" w:rsidP="00965253">
      <w:pPr>
        <w:spacing w:after="0" w:line="240" w:lineRule="auto"/>
      </w:pPr>
      <w:r>
        <w:separator/>
      </w:r>
    </w:p>
  </w:footnote>
  <w:footnote w:type="continuationSeparator" w:id="0">
    <w:p w14:paraId="4B1FA147" w14:textId="77777777" w:rsidR="006A2D3C" w:rsidRDefault="006A2D3C" w:rsidP="00965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11211"/>
    <w:multiLevelType w:val="hybridMultilevel"/>
    <w:tmpl w:val="8D0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74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B3"/>
    <w:rsid w:val="000023FC"/>
    <w:rsid w:val="00015EEF"/>
    <w:rsid w:val="000266A2"/>
    <w:rsid w:val="00044FB3"/>
    <w:rsid w:val="00084F77"/>
    <w:rsid w:val="00093A10"/>
    <w:rsid w:val="0009637E"/>
    <w:rsid w:val="000A4DC2"/>
    <w:rsid w:val="000A4EB5"/>
    <w:rsid w:val="000C0113"/>
    <w:rsid w:val="000C14EF"/>
    <w:rsid w:val="000D0715"/>
    <w:rsid w:val="001330CD"/>
    <w:rsid w:val="00140AC3"/>
    <w:rsid w:val="001468F0"/>
    <w:rsid w:val="001B7059"/>
    <w:rsid w:val="001B73D5"/>
    <w:rsid w:val="001F5359"/>
    <w:rsid w:val="002003D4"/>
    <w:rsid w:val="00213413"/>
    <w:rsid w:val="00221BAD"/>
    <w:rsid w:val="002466EE"/>
    <w:rsid w:val="00246C75"/>
    <w:rsid w:val="002663EF"/>
    <w:rsid w:val="00281B80"/>
    <w:rsid w:val="00286CDD"/>
    <w:rsid w:val="002B6C53"/>
    <w:rsid w:val="00337F91"/>
    <w:rsid w:val="00346F8A"/>
    <w:rsid w:val="003815B4"/>
    <w:rsid w:val="00396954"/>
    <w:rsid w:val="003C7E09"/>
    <w:rsid w:val="003F532F"/>
    <w:rsid w:val="0040112A"/>
    <w:rsid w:val="00433DC9"/>
    <w:rsid w:val="00464F2F"/>
    <w:rsid w:val="00471646"/>
    <w:rsid w:val="00471A7C"/>
    <w:rsid w:val="004760BB"/>
    <w:rsid w:val="00485F3B"/>
    <w:rsid w:val="004A2EB8"/>
    <w:rsid w:val="004A77A6"/>
    <w:rsid w:val="004E298C"/>
    <w:rsid w:val="004E407F"/>
    <w:rsid w:val="004E45D1"/>
    <w:rsid w:val="004F7223"/>
    <w:rsid w:val="00515EB4"/>
    <w:rsid w:val="005268B2"/>
    <w:rsid w:val="00575693"/>
    <w:rsid w:val="005F30D6"/>
    <w:rsid w:val="005F7365"/>
    <w:rsid w:val="00620CFD"/>
    <w:rsid w:val="00640C0C"/>
    <w:rsid w:val="006504BF"/>
    <w:rsid w:val="0065718F"/>
    <w:rsid w:val="006649B3"/>
    <w:rsid w:val="00676C5B"/>
    <w:rsid w:val="00693292"/>
    <w:rsid w:val="006972D8"/>
    <w:rsid w:val="006A2D3C"/>
    <w:rsid w:val="006F431F"/>
    <w:rsid w:val="00756A98"/>
    <w:rsid w:val="007A587C"/>
    <w:rsid w:val="007B0551"/>
    <w:rsid w:val="0080798C"/>
    <w:rsid w:val="00810914"/>
    <w:rsid w:val="008405D4"/>
    <w:rsid w:val="008569AF"/>
    <w:rsid w:val="008763C8"/>
    <w:rsid w:val="00894C4E"/>
    <w:rsid w:val="008A6B7C"/>
    <w:rsid w:val="008A775E"/>
    <w:rsid w:val="0091221B"/>
    <w:rsid w:val="0092702E"/>
    <w:rsid w:val="00931CD5"/>
    <w:rsid w:val="009404CD"/>
    <w:rsid w:val="0094415B"/>
    <w:rsid w:val="00946680"/>
    <w:rsid w:val="00954A69"/>
    <w:rsid w:val="00963B00"/>
    <w:rsid w:val="00965253"/>
    <w:rsid w:val="009A5EC4"/>
    <w:rsid w:val="009E5995"/>
    <w:rsid w:val="009F5342"/>
    <w:rsid w:val="00A5134E"/>
    <w:rsid w:val="00AB064C"/>
    <w:rsid w:val="00AC7292"/>
    <w:rsid w:val="00B349E4"/>
    <w:rsid w:val="00B617B8"/>
    <w:rsid w:val="00B6316D"/>
    <w:rsid w:val="00BD3037"/>
    <w:rsid w:val="00BD45FD"/>
    <w:rsid w:val="00BE2901"/>
    <w:rsid w:val="00C21EF9"/>
    <w:rsid w:val="00C65AC8"/>
    <w:rsid w:val="00D6645D"/>
    <w:rsid w:val="00D66B1F"/>
    <w:rsid w:val="00D93723"/>
    <w:rsid w:val="00DB52C6"/>
    <w:rsid w:val="00DC24E8"/>
    <w:rsid w:val="00DC3FED"/>
    <w:rsid w:val="00DF4AFE"/>
    <w:rsid w:val="00EA6C98"/>
    <w:rsid w:val="00EC7826"/>
    <w:rsid w:val="00ED065A"/>
    <w:rsid w:val="00ED2A7F"/>
    <w:rsid w:val="00EF2111"/>
    <w:rsid w:val="00F07A89"/>
    <w:rsid w:val="00FA7A02"/>
    <w:rsid w:val="00FC6133"/>
    <w:rsid w:val="00FE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FF352"/>
  <w15:docId w15:val="{0DC9A1AB-A1D0-456A-B3B2-E2C95428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B3"/>
    <w:rPr>
      <w:rFonts w:ascii="Tahoma" w:hAnsi="Tahoma" w:cs="Tahoma"/>
      <w:sz w:val="16"/>
      <w:szCs w:val="16"/>
    </w:rPr>
  </w:style>
  <w:style w:type="table" w:styleId="TableGrid">
    <w:name w:val="Table Grid"/>
    <w:basedOn w:val="TableNormal"/>
    <w:uiPriority w:val="59"/>
    <w:rsid w:val="0004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253"/>
  </w:style>
  <w:style w:type="paragraph" w:styleId="Footer">
    <w:name w:val="footer"/>
    <w:basedOn w:val="Normal"/>
    <w:link w:val="FooterChar"/>
    <w:uiPriority w:val="99"/>
    <w:unhideWhenUsed/>
    <w:rsid w:val="00965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253"/>
  </w:style>
  <w:style w:type="paragraph" w:styleId="ListParagraph">
    <w:name w:val="List Paragraph"/>
    <w:basedOn w:val="Normal"/>
    <w:uiPriority w:val="34"/>
    <w:qFormat/>
    <w:rsid w:val="00ED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22A1B-992A-4AEF-A180-32BEA84B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Judi (Hospice)</dc:creator>
  <cp:lastModifiedBy>Phillips, Niomi</cp:lastModifiedBy>
  <cp:revision>5</cp:revision>
  <cp:lastPrinted>2023-06-27T14:07:00Z</cp:lastPrinted>
  <dcterms:created xsi:type="dcterms:W3CDTF">2023-11-16T12:27:00Z</dcterms:created>
  <dcterms:modified xsi:type="dcterms:W3CDTF">2025-03-11T13:12:00Z</dcterms:modified>
</cp:coreProperties>
</file>